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007D" w14:textId="6DDAD328" w:rsidR="000C49D7" w:rsidRDefault="000C49D7" w:rsidP="00446ADD">
      <w:pPr>
        <w:tabs>
          <w:tab w:val="left" w:pos="3975"/>
        </w:tabs>
        <w:spacing w:after="0" w:line="276" w:lineRule="auto"/>
        <w:rPr>
          <w:rFonts w:ascii="Garamond" w:hAnsi="Garamond"/>
          <w:b/>
          <w:bCs/>
          <w:sz w:val="19"/>
          <w:szCs w:val="19"/>
        </w:rPr>
      </w:pPr>
    </w:p>
    <w:p w14:paraId="5D9F9B5A" w14:textId="309DB443" w:rsidR="000C49D7" w:rsidRPr="005B2988" w:rsidRDefault="000C49D7" w:rsidP="000C49D7">
      <w:pPr>
        <w:tabs>
          <w:tab w:val="left" w:pos="3975"/>
        </w:tabs>
        <w:spacing w:after="0" w:line="276" w:lineRule="auto"/>
        <w:rPr>
          <w:rFonts w:ascii="Garamond" w:hAnsi="Garamond"/>
          <w:b/>
          <w:bCs/>
          <w:sz w:val="32"/>
          <w:szCs w:val="32"/>
        </w:rPr>
      </w:pPr>
      <w:r w:rsidRPr="005B2988">
        <w:rPr>
          <w:rFonts w:ascii="Garamond" w:hAnsi="Garamond"/>
          <w:b/>
          <w:bCs/>
          <w:sz w:val="32"/>
          <w:szCs w:val="32"/>
        </w:rPr>
        <w:t>DATED THE ……………DAY OF ……………………202</w:t>
      </w:r>
      <w:r>
        <w:rPr>
          <w:rFonts w:ascii="Garamond" w:hAnsi="Garamond"/>
          <w:b/>
          <w:bCs/>
          <w:sz w:val="32"/>
          <w:szCs w:val="32"/>
        </w:rPr>
        <w:t>1</w:t>
      </w:r>
    </w:p>
    <w:p w14:paraId="4F17B8F1" w14:textId="77777777" w:rsidR="000C49D7" w:rsidRDefault="000C49D7" w:rsidP="000C49D7">
      <w:pPr>
        <w:jc w:val="center"/>
        <w:rPr>
          <w:rFonts w:ascii="Garamond" w:hAnsi="Garamond"/>
          <w:b/>
          <w:bCs/>
          <w:sz w:val="24"/>
          <w:szCs w:val="24"/>
        </w:rPr>
      </w:pPr>
    </w:p>
    <w:p w14:paraId="5C1ED469" w14:textId="77777777" w:rsidR="000C49D7" w:rsidRDefault="000C49D7" w:rsidP="000C49D7">
      <w:pPr>
        <w:jc w:val="center"/>
        <w:rPr>
          <w:rFonts w:ascii="Garamond" w:hAnsi="Garamond"/>
          <w:b/>
          <w:bCs/>
          <w:sz w:val="24"/>
          <w:szCs w:val="24"/>
        </w:rPr>
      </w:pPr>
      <w:r w:rsidRPr="00AE4006">
        <w:rPr>
          <w:rFonts w:ascii="Garamond" w:hAnsi="Garamond"/>
          <w:b/>
          <w:bCs/>
          <w:noProof/>
          <w:sz w:val="24"/>
          <w:szCs w:val="24"/>
        </w:rPr>
        <mc:AlternateContent>
          <mc:Choice Requires="wps">
            <w:drawing>
              <wp:anchor distT="0" distB="0" distL="114300" distR="114300" simplePos="0" relativeHeight="251662848" behindDoc="0" locked="0" layoutInCell="1" allowOverlap="1" wp14:anchorId="47ED6BCF" wp14:editId="7A4DC886">
                <wp:simplePos x="0" y="0"/>
                <wp:positionH relativeFrom="column">
                  <wp:posOffset>-285750</wp:posOffset>
                </wp:positionH>
                <wp:positionV relativeFrom="paragraph">
                  <wp:posOffset>110490</wp:posOffset>
                </wp:positionV>
                <wp:extent cx="63817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2FE970" id="Straight Connector 9"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2.5pt,8.7pt" to="480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" strokecolor="black [3213]" strokeweight=".5pt">
                <v:stroke joinstyle="miter"/>
              </v:line>
            </w:pict>
          </mc:Fallback>
        </mc:AlternateContent>
      </w:r>
    </w:p>
    <w:p w14:paraId="25C79856" w14:textId="77777777" w:rsidR="000C49D7" w:rsidRDefault="000C49D7" w:rsidP="000C49D7">
      <w:pPr>
        <w:jc w:val="center"/>
        <w:rPr>
          <w:rFonts w:ascii="Garamond" w:hAnsi="Garamond"/>
          <w:b/>
          <w:bCs/>
          <w:sz w:val="28"/>
          <w:szCs w:val="28"/>
        </w:rPr>
      </w:pPr>
    </w:p>
    <w:p w14:paraId="752BED10" w14:textId="77777777" w:rsidR="000C49D7" w:rsidRPr="005B2988" w:rsidRDefault="000C49D7" w:rsidP="000C49D7">
      <w:pPr>
        <w:jc w:val="center"/>
        <w:rPr>
          <w:rFonts w:ascii="Garamond" w:hAnsi="Garamond"/>
          <w:b/>
          <w:bCs/>
          <w:sz w:val="28"/>
          <w:szCs w:val="28"/>
        </w:rPr>
      </w:pPr>
      <w:r w:rsidRPr="005B2988">
        <w:rPr>
          <w:rFonts w:ascii="Garamond" w:hAnsi="Garamond"/>
          <w:b/>
          <w:bCs/>
          <w:sz w:val="28"/>
          <w:szCs w:val="28"/>
        </w:rPr>
        <w:t>CONTRACT FOR GENERAL AGENCY SERVICES</w:t>
      </w:r>
    </w:p>
    <w:p w14:paraId="31326624" w14:textId="77777777" w:rsidR="000C49D7" w:rsidRPr="005B2988" w:rsidRDefault="000C49D7" w:rsidP="000C49D7">
      <w:pPr>
        <w:jc w:val="center"/>
        <w:rPr>
          <w:rFonts w:ascii="Garamond" w:hAnsi="Garamond"/>
          <w:b/>
          <w:bCs/>
          <w:sz w:val="28"/>
          <w:szCs w:val="28"/>
        </w:rPr>
      </w:pPr>
      <w:r w:rsidRPr="00AE4006">
        <w:rPr>
          <w:rFonts w:ascii="Garamond" w:hAnsi="Garamond"/>
          <w:b/>
          <w:bCs/>
          <w:noProof/>
          <w:sz w:val="24"/>
          <w:szCs w:val="24"/>
        </w:rPr>
        <mc:AlternateContent>
          <mc:Choice Requires="wps">
            <w:drawing>
              <wp:anchor distT="0" distB="0" distL="114300" distR="114300" simplePos="0" relativeHeight="251663872" behindDoc="0" locked="0" layoutInCell="1" allowOverlap="1" wp14:anchorId="1512C534" wp14:editId="0C240D92">
                <wp:simplePos x="0" y="0"/>
                <wp:positionH relativeFrom="column">
                  <wp:posOffset>-180975</wp:posOffset>
                </wp:positionH>
                <wp:positionV relativeFrom="paragraph">
                  <wp:posOffset>266065</wp:posOffset>
                </wp:positionV>
                <wp:extent cx="63817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F2030" id="Straight Connector 10"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4.25pt,20.95pt" to="488.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" strokecolor="black [3213]" strokeweight=".5pt">
                <v:stroke joinstyle="miter"/>
              </v:line>
            </w:pict>
          </mc:Fallback>
        </mc:AlternateContent>
      </w:r>
    </w:p>
    <w:p w14:paraId="75853922" w14:textId="77777777" w:rsidR="000C49D7" w:rsidRDefault="000C49D7" w:rsidP="000C49D7">
      <w:pPr>
        <w:jc w:val="center"/>
        <w:rPr>
          <w:rFonts w:ascii="Garamond" w:hAnsi="Garamond"/>
          <w:b/>
          <w:bCs/>
          <w:sz w:val="28"/>
          <w:szCs w:val="28"/>
        </w:rPr>
      </w:pPr>
    </w:p>
    <w:p w14:paraId="12EDC730" w14:textId="77777777" w:rsidR="000C49D7" w:rsidRDefault="000C49D7" w:rsidP="000C49D7">
      <w:pPr>
        <w:jc w:val="center"/>
        <w:rPr>
          <w:rFonts w:ascii="Garamond" w:hAnsi="Garamond"/>
          <w:b/>
          <w:bCs/>
          <w:sz w:val="28"/>
          <w:szCs w:val="28"/>
        </w:rPr>
      </w:pPr>
    </w:p>
    <w:p w14:paraId="46FF3D66" w14:textId="77777777" w:rsidR="000C49D7" w:rsidRPr="005B2988" w:rsidRDefault="000C49D7" w:rsidP="000C49D7">
      <w:pPr>
        <w:jc w:val="center"/>
        <w:rPr>
          <w:rFonts w:ascii="Garamond" w:hAnsi="Garamond"/>
          <w:b/>
          <w:bCs/>
          <w:sz w:val="28"/>
          <w:szCs w:val="28"/>
        </w:rPr>
      </w:pPr>
      <w:r w:rsidRPr="005B2988">
        <w:rPr>
          <w:rFonts w:ascii="Garamond" w:hAnsi="Garamond"/>
          <w:b/>
          <w:bCs/>
          <w:sz w:val="28"/>
          <w:szCs w:val="28"/>
        </w:rPr>
        <w:t>BETWEEN</w:t>
      </w:r>
    </w:p>
    <w:p w14:paraId="48E35E67" w14:textId="77777777" w:rsidR="000C49D7" w:rsidRPr="005B2988" w:rsidRDefault="000C49D7" w:rsidP="000C49D7">
      <w:pPr>
        <w:jc w:val="center"/>
        <w:rPr>
          <w:rFonts w:ascii="Garamond" w:hAnsi="Garamond"/>
          <w:b/>
          <w:bCs/>
          <w:sz w:val="28"/>
          <w:szCs w:val="28"/>
        </w:rPr>
      </w:pPr>
    </w:p>
    <w:p w14:paraId="55A961EB" w14:textId="77777777" w:rsidR="000C49D7" w:rsidRPr="005B2988" w:rsidRDefault="000C49D7" w:rsidP="000C49D7">
      <w:pPr>
        <w:jc w:val="center"/>
        <w:rPr>
          <w:rFonts w:ascii="Garamond" w:hAnsi="Garamond"/>
          <w:b/>
          <w:bCs/>
          <w:sz w:val="28"/>
          <w:szCs w:val="28"/>
        </w:rPr>
      </w:pPr>
      <w:r w:rsidRPr="005B2988">
        <w:rPr>
          <w:rFonts w:ascii="Garamond" w:hAnsi="Garamond"/>
          <w:b/>
          <w:bCs/>
          <w:sz w:val="28"/>
          <w:szCs w:val="28"/>
        </w:rPr>
        <w:t xml:space="preserve">SAIF PROPERTIES LIMITED </w:t>
      </w:r>
    </w:p>
    <w:p w14:paraId="5E1E5FAB" w14:textId="77777777" w:rsidR="000C49D7" w:rsidRPr="005B2988" w:rsidRDefault="000C49D7" w:rsidP="000C49D7">
      <w:pPr>
        <w:jc w:val="center"/>
        <w:rPr>
          <w:rFonts w:ascii="Garamond" w:hAnsi="Garamond"/>
          <w:b/>
          <w:bCs/>
          <w:sz w:val="28"/>
          <w:szCs w:val="28"/>
        </w:rPr>
      </w:pPr>
      <w:r w:rsidRPr="005B2988">
        <w:rPr>
          <w:rFonts w:ascii="Garamond" w:hAnsi="Garamond"/>
          <w:b/>
          <w:bCs/>
          <w:sz w:val="28"/>
          <w:szCs w:val="28"/>
        </w:rPr>
        <w:t xml:space="preserve">(As the </w:t>
      </w:r>
      <w:r w:rsidRPr="005B2988">
        <w:rPr>
          <w:rFonts w:ascii="Garamond" w:hAnsi="Garamond"/>
          <w:sz w:val="28"/>
          <w:szCs w:val="28"/>
        </w:rPr>
        <w:t>“</w:t>
      </w:r>
      <w:r w:rsidRPr="005B2988">
        <w:rPr>
          <w:rFonts w:ascii="Garamond" w:hAnsi="Garamond"/>
          <w:b/>
          <w:bCs/>
          <w:sz w:val="28"/>
          <w:szCs w:val="28"/>
        </w:rPr>
        <w:t>Principal</w:t>
      </w:r>
      <w:r w:rsidRPr="005B2988">
        <w:rPr>
          <w:rFonts w:ascii="Garamond" w:hAnsi="Garamond"/>
          <w:sz w:val="28"/>
          <w:szCs w:val="28"/>
        </w:rPr>
        <w:t>”</w:t>
      </w:r>
      <w:r w:rsidRPr="005B2988">
        <w:rPr>
          <w:rFonts w:ascii="Garamond" w:hAnsi="Garamond"/>
          <w:b/>
          <w:bCs/>
          <w:sz w:val="28"/>
          <w:szCs w:val="28"/>
        </w:rPr>
        <w:t>)</w:t>
      </w:r>
    </w:p>
    <w:p w14:paraId="4E490128" w14:textId="77777777" w:rsidR="000C49D7" w:rsidRPr="005B2988" w:rsidRDefault="000C49D7" w:rsidP="000C49D7">
      <w:pPr>
        <w:jc w:val="center"/>
        <w:rPr>
          <w:rFonts w:ascii="Garamond" w:hAnsi="Garamond"/>
          <w:b/>
          <w:bCs/>
          <w:sz w:val="28"/>
          <w:szCs w:val="28"/>
        </w:rPr>
      </w:pPr>
    </w:p>
    <w:p w14:paraId="61BE33CC" w14:textId="77777777" w:rsidR="000C49D7" w:rsidRPr="005B2988" w:rsidRDefault="000C49D7" w:rsidP="000C49D7">
      <w:pPr>
        <w:jc w:val="center"/>
        <w:rPr>
          <w:rFonts w:ascii="Garamond" w:hAnsi="Garamond"/>
          <w:b/>
          <w:bCs/>
          <w:sz w:val="28"/>
          <w:szCs w:val="28"/>
        </w:rPr>
      </w:pPr>
      <w:r w:rsidRPr="005B2988">
        <w:rPr>
          <w:rFonts w:ascii="Garamond" w:hAnsi="Garamond"/>
          <w:b/>
          <w:bCs/>
          <w:sz w:val="28"/>
          <w:szCs w:val="28"/>
        </w:rPr>
        <w:t>AND</w:t>
      </w:r>
    </w:p>
    <w:p w14:paraId="58D5F1E6" w14:textId="77777777" w:rsidR="000C49D7" w:rsidRPr="005B2988" w:rsidRDefault="000C49D7" w:rsidP="000C49D7">
      <w:pPr>
        <w:jc w:val="center"/>
        <w:rPr>
          <w:rFonts w:ascii="Garamond" w:hAnsi="Garamond"/>
          <w:b/>
          <w:bCs/>
          <w:sz w:val="28"/>
          <w:szCs w:val="28"/>
        </w:rPr>
      </w:pPr>
    </w:p>
    <w:p w14:paraId="22ADE7C3" w14:textId="77777777" w:rsidR="000C49D7" w:rsidRPr="005B2988" w:rsidRDefault="000C49D7" w:rsidP="000C49D7">
      <w:pPr>
        <w:jc w:val="center"/>
        <w:rPr>
          <w:rFonts w:ascii="Garamond" w:hAnsi="Garamond"/>
          <w:b/>
          <w:bCs/>
          <w:sz w:val="28"/>
          <w:szCs w:val="28"/>
        </w:rPr>
      </w:pPr>
    </w:p>
    <w:p w14:paraId="04A0EA34" w14:textId="77777777" w:rsidR="000C49D7" w:rsidRPr="005B2988" w:rsidRDefault="000C49D7" w:rsidP="000C49D7">
      <w:pPr>
        <w:jc w:val="center"/>
        <w:rPr>
          <w:rFonts w:ascii="Garamond" w:hAnsi="Garamond"/>
          <w:b/>
          <w:bCs/>
          <w:sz w:val="28"/>
          <w:szCs w:val="28"/>
        </w:rPr>
      </w:pPr>
      <w:r>
        <w:rPr>
          <w:rFonts w:ascii="Garamond" w:hAnsi="Garamond"/>
          <w:b/>
          <w:bCs/>
          <w:sz w:val="28"/>
          <w:szCs w:val="28"/>
        </w:rPr>
        <w:t>…………………………………………………</w:t>
      </w:r>
    </w:p>
    <w:p w14:paraId="2C456F82" w14:textId="77777777" w:rsidR="000C49D7" w:rsidRPr="005B2988" w:rsidRDefault="000C49D7" w:rsidP="000C49D7">
      <w:pPr>
        <w:jc w:val="center"/>
        <w:rPr>
          <w:rFonts w:ascii="Garamond" w:hAnsi="Garamond"/>
          <w:b/>
          <w:bCs/>
          <w:sz w:val="28"/>
          <w:szCs w:val="28"/>
        </w:rPr>
      </w:pPr>
      <w:r w:rsidRPr="005B2988">
        <w:rPr>
          <w:rFonts w:ascii="Garamond" w:hAnsi="Garamond"/>
          <w:b/>
          <w:bCs/>
          <w:sz w:val="28"/>
          <w:szCs w:val="28"/>
        </w:rPr>
        <w:t>(As the “Agent”)</w:t>
      </w:r>
    </w:p>
    <w:p w14:paraId="7ED3A4EA" w14:textId="77777777" w:rsidR="000C49D7" w:rsidRPr="005B2988" w:rsidRDefault="000C49D7" w:rsidP="000C49D7">
      <w:pPr>
        <w:jc w:val="center"/>
        <w:rPr>
          <w:rFonts w:ascii="Garamond" w:hAnsi="Garamond"/>
          <w:b/>
          <w:bCs/>
          <w:sz w:val="28"/>
          <w:szCs w:val="28"/>
        </w:rPr>
      </w:pPr>
    </w:p>
    <w:p w14:paraId="186AAB48" w14:textId="2C88BF09" w:rsidR="000C49D7" w:rsidRDefault="000C49D7" w:rsidP="000C49D7">
      <w:pPr>
        <w:rPr>
          <w:rFonts w:ascii="Garamond" w:hAnsi="Garamond"/>
          <w:b/>
          <w:bCs/>
          <w:sz w:val="24"/>
          <w:szCs w:val="24"/>
        </w:rPr>
      </w:pPr>
    </w:p>
    <w:p w14:paraId="15158195" w14:textId="77777777" w:rsidR="000C49D7" w:rsidRDefault="000C49D7" w:rsidP="000C49D7">
      <w:pPr>
        <w:rPr>
          <w:rFonts w:ascii="Garamond" w:hAnsi="Garamond"/>
          <w:b/>
          <w:bCs/>
          <w:sz w:val="24"/>
          <w:szCs w:val="24"/>
        </w:rPr>
      </w:pPr>
    </w:p>
    <w:p w14:paraId="4F39AFD0" w14:textId="77777777" w:rsidR="000C49D7" w:rsidRDefault="000C49D7" w:rsidP="000C49D7">
      <w:pPr>
        <w:jc w:val="center"/>
        <w:rPr>
          <w:rFonts w:ascii="Garamond" w:hAnsi="Garamond"/>
          <w:b/>
          <w:bCs/>
          <w:sz w:val="24"/>
          <w:szCs w:val="24"/>
          <w:u w:val="single"/>
        </w:rPr>
      </w:pPr>
      <w:r>
        <w:rPr>
          <w:rFonts w:ascii="Garamond" w:hAnsi="Garamond"/>
          <w:b/>
          <w:bCs/>
          <w:sz w:val="24"/>
          <w:szCs w:val="24"/>
          <w:u w:val="single"/>
        </w:rPr>
        <w:t>Drawn By:</w:t>
      </w:r>
    </w:p>
    <w:p w14:paraId="731AA36A" w14:textId="77777777" w:rsidR="000C49D7" w:rsidRPr="005B2988" w:rsidRDefault="000C49D7" w:rsidP="000C49D7">
      <w:pPr>
        <w:jc w:val="center"/>
        <w:rPr>
          <w:rFonts w:ascii="Garamond" w:hAnsi="Garamond"/>
          <w:sz w:val="24"/>
          <w:szCs w:val="24"/>
        </w:rPr>
      </w:pPr>
      <w:r w:rsidRPr="005B2988">
        <w:rPr>
          <w:rFonts w:ascii="Garamond" w:hAnsi="Garamond"/>
          <w:sz w:val="24"/>
          <w:szCs w:val="24"/>
        </w:rPr>
        <w:t>Saif Properties Limited</w:t>
      </w:r>
    </w:p>
    <w:p w14:paraId="5FFC0614" w14:textId="77777777" w:rsidR="000C49D7" w:rsidRPr="005B2988" w:rsidRDefault="000C49D7" w:rsidP="000C49D7">
      <w:pPr>
        <w:jc w:val="center"/>
        <w:rPr>
          <w:rFonts w:ascii="Garamond" w:hAnsi="Garamond"/>
          <w:sz w:val="24"/>
          <w:szCs w:val="24"/>
        </w:rPr>
      </w:pPr>
      <w:r w:rsidRPr="005B2988">
        <w:rPr>
          <w:rFonts w:ascii="Garamond" w:hAnsi="Garamond"/>
          <w:sz w:val="24"/>
          <w:szCs w:val="24"/>
        </w:rPr>
        <w:t>P.O. Box 71212-00622,</w:t>
      </w:r>
    </w:p>
    <w:p w14:paraId="62820EBF" w14:textId="77777777" w:rsidR="000C49D7" w:rsidRPr="005B2988" w:rsidRDefault="000C49D7" w:rsidP="000C49D7">
      <w:pPr>
        <w:jc w:val="center"/>
        <w:rPr>
          <w:rFonts w:ascii="Garamond" w:hAnsi="Garamond"/>
          <w:sz w:val="24"/>
          <w:szCs w:val="24"/>
        </w:rPr>
      </w:pPr>
      <w:r w:rsidRPr="005B2988">
        <w:rPr>
          <w:rFonts w:ascii="Garamond" w:hAnsi="Garamond"/>
          <w:sz w:val="24"/>
          <w:szCs w:val="24"/>
        </w:rPr>
        <w:t>Nairobi, Kenya.</w:t>
      </w:r>
    </w:p>
    <w:p w14:paraId="327C9B4A" w14:textId="77777777" w:rsidR="000C49D7" w:rsidRPr="005B2988" w:rsidRDefault="000C49D7" w:rsidP="000C49D7">
      <w:pPr>
        <w:jc w:val="center"/>
        <w:rPr>
          <w:rFonts w:ascii="Garamond" w:hAnsi="Garamond"/>
          <w:sz w:val="24"/>
          <w:szCs w:val="24"/>
        </w:rPr>
      </w:pPr>
      <w:r w:rsidRPr="005B2988">
        <w:rPr>
          <w:rFonts w:ascii="Garamond" w:hAnsi="Garamond"/>
          <w:sz w:val="24"/>
          <w:szCs w:val="24"/>
        </w:rPr>
        <w:t xml:space="preserve">Email: </w:t>
      </w:r>
      <w:hyperlink r:id="rId7" w:history="1">
        <w:r w:rsidRPr="005B2988">
          <w:rPr>
            <w:rStyle w:val="Hyperlink"/>
            <w:rFonts w:ascii="Garamond" w:hAnsi="Garamond"/>
            <w:sz w:val="24"/>
            <w:szCs w:val="24"/>
          </w:rPr>
          <w:t>info@saifproperties.com</w:t>
        </w:r>
      </w:hyperlink>
      <w:r w:rsidRPr="005B2988">
        <w:rPr>
          <w:rFonts w:ascii="Garamond" w:hAnsi="Garamond"/>
          <w:sz w:val="24"/>
          <w:szCs w:val="24"/>
        </w:rPr>
        <w:t xml:space="preserve"> </w:t>
      </w:r>
    </w:p>
    <w:p w14:paraId="7EE399AB" w14:textId="02357393" w:rsidR="000C49D7" w:rsidRDefault="000C49D7">
      <w:pPr>
        <w:rPr>
          <w:rFonts w:ascii="Garamond" w:hAnsi="Garamond"/>
          <w:b/>
          <w:bCs/>
          <w:sz w:val="19"/>
          <w:szCs w:val="19"/>
        </w:rPr>
      </w:pPr>
    </w:p>
    <w:p w14:paraId="579F7B95" w14:textId="77777777" w:rsidR="000C49D7" w:rsidRDefault="000C49D7">
      <w:pPr>
        <w:rPr>
          <w:rFonts w:ascii="Garamond" w:hAnsi="Garamond"/>
          <w:b/>
          <w:bCs/>
          <w:sz w:val="19"/>
          <w:szCs w:val="19"/>
        </w:rPr>
      </w:pPr>
    </w:p>
    <w:p w14:paraId="21E874F0" w14:textId="3A4CBF6B" w:rsidR="00E135B1" w:rsidRDefault="00E135B1" w:rsidP="00446ADD">
      <w:pPr>
        <w:tabs>
          <w:tab w:val="left" w:pos="3975"/>
        </w:tabs>
        <w:spacing w:after="0" w:line="276" w:lineRule="auto"/>
        <w:rPr>
          <w:rFonts w:ascii="Garamond" w:hAnsi="Garamond"/>
          <w:b/>
          <w:bCs/>
          <w:sz w:val="19"/>
          <w:szCs w:val="19"/>
        </w:rPr>
      </w:pPr>
    </w:p>
    <w:p w14:paraId="2D5838D3" w14:textId="77777777" w:rsidR="000C49D7" w:rsidRDefault="000C49D7" w:rsidP="00446ADD">
      <w:pPr>
        <w:tabs>
          <w:tab w:val="left" w:pos="3975"/>
        </w:tabs>
        <w:spacing w:after="0" w:line="276" w:lineRule="auto"/>
        <w:rPr>
          <w:rFonts w:ascii="Garamond" w:hAnsi="Garamond"/>
          <w:b/>
          <w:bCs/>
          <w:sz w:val="19"/>
          <w:szCs w:val="19"/>
        </w:rPr>
      </w:pPr>
    </w:p>
    <w:p w14:paraId="3B205A0B" w14:textId="18F420B3" w:rsidR="00446ADD" w:rsidRPr="00446ADD" w:rsidRDefault="00446ADD" w:rsidP="00446ADD">
      <w:pPr>
        <w:tabs>
          <w:tab w:val="left" w:pos="3975"/>
        </w:tabs>
        <w:spacing w:after="0" w:line="276" w:lineRule="auto"/>
        <w:rPr>
          <w:rFonts w:ascii="Garamond" w:hAnsi="Garamond"/>
          <w:sz w:val="19"/>
          <w:szCs w:val="19"/>
        </w:rPr>
      </w:pPr>
      <w:r w:rsidRPr="00446ADD">
        <w:rPr>
          <w:rFonts w:ascii="Garamond" w:hAnsi="Garamond"/>
          <w:b/>
          <w:bCs/>
          <w:sz w:val="19"/>
          <w:szCs w:val="19"/>
        </w:rPr>
        <w:t xml:space="preserve">THIS </w:t>
      </w:r>
      <w:r w:rsidR="0007695C">
        <w:rPr>
          <w:rFonts w:ascii="Garamond" w:hAnsi="Garamond"/>
          <w:b/>
          <w:bCs/>
          <w:sz w:val="19"/>
          <w:szCs w:val="19"/>
        </w:rPr>
        <w:t xml:space="preserve">GENERAL </w:t>
      </w:r>
      <w:r w:rsidR="00F47FCF">
        <w:rPr>
          <w:rFonts w:ascii="Garamond" w:hAnsi="Garamond"/>
          <w:b/>
          <w:bCs/>
          <w:sz w:val="19"/>
          <w:szCs w:val="19"/>
        </w:rPr>
        <w:t>AGENCY AGREEMENT</w:t>
      </w:r>
      <w:r w:rsidRPr="00446ADD">
        <w:rPr>
          <w:rFonts w:ascii="Garamond" w:hAnsi="Garamond"/>
          <w:b/>
          <w:bCs/>
          <w:sz w:val="19"/>
          <w:szCs w:val="19"/>
        </w:rPr>
        <w:t xml:space="preserve"> </w:t>
      </w:r>
      <w:r w:rsidRPr="00446ADD">
        <w:rPr>
          <w:rFonts w:ascii="Garamond" w:hAnsi="Garamond"/>
          <w:sz w:val="19"/>
          <w:szCs w:val="19"/>
        </w:rPr>
        <w:t>is entered into this</w:t>
      </w:r>
      <w:r w:rsidRPr="00446ADD">
        <w:rPr>
          <w:rFonts w:ascii="Garamond" w:hAnsi="Garamond"/>
          <w:sz w:val="19"/>
          <w:szCs w:val="19"/>
          <w:u w:val="dash"/>
        </w:rPr>
        <w:t xml:space="preserve">   </w:t>
      </w:r>
      <w:r w:rsidR="00E135B1">
        <w:rPr>
          <w:rFonts w:ascii="Garamond" w:hAnsi="Garamond"/>
          <w:b/>
          <w:bCs/>
          <w:sz w:val="19"/>
          <w:szCs w:val="19"/>
          <w:u w:val="dash"/>
        </w:rPr>
        <w:t xml:space="preserve">                </w:t>
      </w:r>
      <w:r w:rsidRPr="00446ADD">
        <w:rPr>
          <w:rFonts w:ascii="Garamond" w:hAnsi="Garamond"/>
          <w:sz w:val="19"/>
          <w:szCs w:val="19"/>
          <w:u w:val="dash"/>
        </w:rPr>
        <w:t xml:space="preserve">    </w:t>
      </w:r>
      <w:r w:rsidRPr="00446ADD">
        <w:rPr>
          <w:rFonts w:ascii="Garamond" w:hAnsi="Garamond"/>
          <w:sz w:val="19"/>
          <w:szCs w:val="19"/>
        </w:rPr>
        <w:t xml:space="preserve"> Day of</w:t>
      </w:r>
      <w:r w:rsidRPr="00446ADD">
        <w:rPr>
          <w:rFonts w:ascii="Garamond" w:hAnsi="Garamond"/>
          <w:sz w:val="19"/>
          <w:szCs w:val="19"/>
          <w:u w:val="dash"/>
        </w:rPr>
        <w:t xml:space="preserve">    </w:t>
      </w:r>
      <w:r w:rsidR="00E135B1">
        <w:rPr>
          <w:rFonts w:ascii="Garamond" w:hAnsi="Garamond"/>
          <w:b/>
          <w:bCs/>
          <w:sz w:val="19"/>
          <w:szCs w:val="19"/>
          <w:u w:val="dash"/>
        </w:rPr>
        <w:t xml:space="preserve">                      </w:t>
      </w:r>
      <w:r w:rsidRPr="00446ADD">
        <w:rPr>
          <w:rFonts w:ascii="Garamond" w:hAnsi="Garamond"/>
          <w:sz w:val="19"/>
          <w:szCs w:val="19"/>
          <w:u w:val="dash"/>
        </w:rPr>
        <w:t xml:space="preserve">   </w:t>
      </w:r>
      <w:r w:rsidRPr="00446ADD">
        <w:rPr>
          <w:rFonts w:ascii="Garamond" w:hAnsi="Garamond"/>
          <w:sz w:val="19"/>
          <w:szCs w:val="19"/>
        </w:rPr>
        <w:t>Two Thousand and Twenty</w:t>
      </w:r>
      <w:r w:rsidR="00E135B1">
        <w:rPr>
          <w:rFonts w:ascii="Garamond" w:hAnsi="Garamond"/>
          <w:sz w:val="19"/>
          <w:szCs w:val="19"/>
        </w:rPr>
        <w:t>-One</w:t>
      </w:r>
    </w:p>
    <w:p w14:paraId="632B34AE" w14:textId="77777777" w:rsidR="00446ADD" w:rsidRPr="00446ADD" w:rsidRDefault="00446ADD" w:rsidP="00446ADD">
      <w:pPr>
        <w:tabs>
          <w:tab w:val="left" w:pos="3975"/>
        </w:tabs>
        <w:spacing w:after="0" w:line="276" w:lineRule="auto"/>
        <w:rPr>
          <w:rFonts w:ascii="Garamond" w:hAnsi="Garamond"/>
          <w:sz w:val="19"/>
          <w:szCs w:val="19"/>
        </w:rPr>
      </w:pPr>
    </w:p>
    <w:p w14:paraId="0B90EB81" w14:textId="77777777" w:rsidR="00446ADD" w:rsidRPr="00446ADD" w:rsidRDefault="00446ADD" w:rsidP="00446ADD">
      <w:pPr>
        <w:tabs>
          <w:tab w:val="left" w:pos="3975"/>
        </w:tabs>
        <w:spacing w:after="0" w:line="276" w:lineRule="auto"/>
        <w:rPr>
          <w:rFonts w:ascii="Garamond" w:hAnsi="Garamond"/>
          <w:b/>
          <w:bCs/>
          <w:sz w:val="19"/>
          <w:szCs w:val="19"/>
        </w:rPr>
      </w:pPr>
      <w:r w:rsidRPr="00446ADD">
        <w:rPr>
          <w:rFonts w:ascii="Garamond" w:hAnsi="Garamond"/>
          <w:b/>
          <w:bCs/>
          <w:sz w:val="19"/>
          <w:szCs w:val="19"/>
        </w:rPr>
        <w:t>BETWEEN:</w:t>
      </w:r>
    </w:p>
    <w:p w14:paraId="51A763BE" w14:textId="77777777" w:rsidR="00446ADD" w:rsidRPr="00446ADD" w:rsidRDefault="00446ADD" w:rsidP="00446ADD">
      <w:pPr>
        <w:tabs>
          <w:tab w:val="left" w:pos="3975"/>
        </w:tabs>
        <w:spacing w:after="0" w:line="276" w:lineRule="auto"/>
        <w:rPr>
          <w:rFonts w:ascii="Garamond" w:hAnsi="Garamond"/>
          <w:b/>
          <w:bCs/>
          <w:sz w:val="19"/>
          <w:szCs w:val="19"/>
        </w:rPr>
      </w:pPr>
    </w:p>
    <w:p w14:paraId="1DAA4C7D" w14:textId="3DB8450B" w:rsidR="00446ADD" w:rsidRPr="005E6F1A" w:rsidRDefault="00F47FCF" w:rsidP="005E6F1A">
      <w:pPr>
        <w:pStyle w:val="ListParagraph"/>
        <w:numPr>
          <w:ilvl w:val="0"/>
          <w:numId w:val="1"/>
        </w:numPr>
        <w:shd w:val="clear" w:color="auto" w:fill="FFFFFF"/>
        <w:spacing w:after="100" w:afterAutospacing="1" w:line="360" w:lineRule="auto"/>
        <w:jc w:val="both"/>
        <w:rPr>
          <w:rFonts w:ascii="Garamond" w:eastAsia="Times New Roman" w:hAnsi="Garamond" w:cs="Times New Roman"/>
          <w:b/>
          <w:bCs/>
          <w:sz w:val="19"/>
          <w:szCs w:val="19"/>
        </w:rPr>
      </w:pPr>
      <w:r w:rsidRPr="00446ADD">
        <w:rPr>
          <w:rFonts w:ascii="Garamond" w:eastAsia="Times New Roman" w:hAnsi="Garamond" w:cs="Times New Roman"/>
          <w:b/>
          <w:bCs/>
          <w:sz w:val="19"/>
          <w:szCs w:val="19"/>
        </w:rPr>
        <w:t xml:space="preserve">SAIF PROPERTIES LIMITED </w:t>
      </w:r>
      <w:r w:rsidRPr="00446ADD">
        <w:rPr>
          <w:rFonts w:ascii="Garamond" w:eastAsia="Times New Roman" w:hAnsi="Garamond" w:cs="Times New Roman"/>
          <w:bCs/>
          <w:sz w:val="19"/>
          <w:szCs w:val="19"/>
        </w:rPr>
        <w:t xml:space="preserve">(Incorporation No. </w:t>
      </w:r>
      <w:r w:rsidRPr="00446ADD">
        <w:rPr>
          <w:rFonts w:ascii="Garamond" w:eastAsia="Times New Roman" w:hAnsi="Garamond" w:cs="Times New Roman"/>
          <w:b/>
          <w:bCs/>
          <w:sz w:val="19"/>
          <w:szCs w:val="19"/>
        </w:rPr>
        <w:t>PVT-V7UYJM2</w:t>
      </w:r>
      <w:r w:rsidRPr="00446ADD">
        <w:rPr>
          <w:rFonts w:ascii="Garamond" w:eastAsia="Times New Roman" w:hAnsi="Garamond" w:cs="Times New Roman"/>
          <w:bCs/>
          <w:sz w:val="19"/>
          <w:szCs w:val="19"/>
        </w:rPr>
        <w:t>)</w:t>
      </w:r>
      <w:r w:rsidRPr="00446ADD">
        <w:rPr>
          <w:rFonts w:ascii="Garamond" w:eastAsia="Times New Roman" w:hAnsi="Garamond" w:cs="Times New Roman"/>
          <w:b/>
          <w:bCs/>
          <w:sz w:val="19"/>
          <w:szCs w:val="19"/>
        </w:rPr>
        <w:t xml:space="preserve">, </w:t>
      </w:r>
      <w:r w:rsidRPr="00446ADD">
        <w:rPr>
          <w:rFonts w:ascii="Garamond" w:eastAsia="Times New Roman" w:hAnsi="Garamond" w:cs="Times New Roman"/>
          <w:bCs/>
          <w:sz w:val="19"/>
          <w:szCs w:val="19"/>
        </w:rPr>
        <w:t>be</w:t>
      </w:r>
      <w:r w:rsidRPr="00446ADD">
        <w:rPr>
          <w:rFonts w:ascii="Garamond" w:eastAsia="Times New Roman" w:hAnsi="Garamond" w:cs="Times New Roman"/>
          <w:sz w:val="19"/>
          <w:szCs w:val="19"/>
        </w:rPr>
        <w:t xml:space="preserve">ing a Limited Liability Company duly incorporated as such under the auspices of the </w:t>
      </w:r>
      <w:r w:rsidRPr="00446ADD">
        <w:rPr>
          <w:rFonts w:ascii="Garamond" w:eastAsia="Times New Roman" w:hAnsi="Garamond" w:cs="Times New Roman"/>
          <w:b/>
          <w:sz w:val="19"/>
          <w:szCs w:val="19"/>
        </w:rPr>
        <w:t xml:space="preserve">Companies Act, No. 17 of 2015 </w:t>
      </w:r>
      <w:r w:rsidRPr="00446ADD">
        <w:rPr>
          <w:rFonts w:ascii="Garamond" w:eastAsia="Times New Roman" w:hAnsi="Garamond" w:cs="Times New Roman"/>
          <w:sz w:val="19"/>
          <w:szCs w:val="19"/>
        </w:rPr>
        <w:t>of the Laws of Kenya,</w:t>
      </w:r>
      <w:r w:rsidRPr="00446ADD">
        <w:rPr>
          <w:rFonts w:ascii="Garamond" w:eastAsia="Times New Roman" w:hAnsi="Garamond" w:cs="Times New Roman"/>
          <w:b/>
          <w:sz w:val="19"/>
          <w:szCs w:val="19"/>
        </w:rPr>
        <w:t xml:space="preserve"> </w:t>
      </w:r>
      <w:r w:rsidRPr="00446ADD">
        <w:rPr>
          <w:rFonts w:ascii="Garamond" w:eastAsia="Times New Roman" w:hAnsi="Garamond" w:cs="Times New Roman"/>
          <w:sz w:val="19"/>
          <w:szCs w:val="19"/>
        </w:rPr>
        <w:t xml:space="preserve">and of Postal Address Number </w:t>
      </w:r>
      <w:r w:rsidRPr="00446ADD">
        <w:rPr>
          <w:rFonts w:ascii="Garamond" w:eastAsia="Times New Roman" w:hAnsi="Garamond" w:cs="Times New Roman"/>
          <w:b/>
          <w:sz w:val="19"/>
          <w:szCs w:val="19"/>
        </w:rPr>
        <w:t>71212-00622</w:t>
      </w:r>
      <w:r w:rsidRPr="00446ADD">
        <w:rPr>
          <w:rFonts w:ascii="Garamond" w:eastAsia="Times New Roman" w:hAnsi="Garamond" w:cs="Times New Roman"/>
          <w:sz w:val="19"/>
          <w:szCs w:val="19"/>
        </w:rPr>
        <w:t xml:space="preserve"> (hereinafter referred to as "</w:t>
      </w:r>
      <w:r w:rsidRPr="00446ADD">
        <w:rPr>
          <w:rFonts w:ascii="Garamond" w:eastAsia="Times New Roman" w:hAnsi="Garamond" w:cs="Times New Roman"/>
          <w:b/>
          <w:sz w:val="19"/>
          <w:szCs w:val="19"/>
        </w:rPr>
        <w:t xml:space="preserve">the </w:t>
      </w:r>
      <w:proofErr w:type="gramStart"/>
      <w:r w:rsidRPr="00446ADD">
        <w:rPr>
          <w:rFonts w:ascii="Garamond" w:eastAsia="Times New Roman" w:hAnsi="Garamond" w:cs="Times New Roman"/>
          <w:b/>
          <w:sz w:val="19"/>
          <w:szCs w:val="19"/>
        </w:rPr>
        <w:t>Principal</w:t>
      </w:r>
      <w:proofErr w:type="gramEnd"/>
      <w:r w:rsidRPr="00446ADD">
        <w:rPr>
          <w:rFonts w:ascii="Garamond" w:eastAsia="Times New Roman" w:hAnsi="Garamond" w:cs="Times New Roman"/>
          <w:sz w:val="19"/>
          <w:szCs w:val="19"/>
        </w:rPr>
        <w:t>" which expression shall, where the context so admits, include its successors in title and assigns) of the one part;</w:t>
      </w:r>
    </w:p>
    <w:p w14:paraId="2945106F" w14:textId="613D92A2" w:rsidR="00446ADD" w:rsidRDefault="00446ADD" w:rsidP="00446ADD">
      <w:pPr>
        <w:shd w:val="clear" w:color="auto" w:fill="FFFFFF"/>
        <w:spacing w:after="0" w:line="276" w:lineRule="auto"/>
        <w:jc w:val="both"/>
        <w:rPr>
          <w:rFonts w:ascii="Garamond" w:eastAsia="Times New Roman" w:hAnsi="Garamond" w:cs="Times New Roman"/>
          <w:b/>
          <w:bCs/>
          <w:sz w:val="19"/>
          <w:szCs w:val="19"/>
        </w:rPr>
      </w:pPr>
      <w:r w:rsidRPr="00446ADD">
        <w:rPr>
          <w:rFonts w:ascii="Garamond" w:eastAsia="Times New Roman" w:hAnsi="Garamond" w:cs="Times New Roman"/>
          <w:b/>
          <w:bCs/>
          <w:sz w:val="19"/>
          <w:szCs w:val="19"/>
        </w:rPr>
        <w:t>AND</w:t>
      </w:r>
    </w:p>
    <w:p w14:paraId="122F4751" w14:textId="77777777" w:rsidR="005E6F1A" w:rsidRPr="00446ADD" w:rsidRDefault="005E6F1A" w:rsidP="00446ADD">
      <w:pPr>
        <w:shd w:val="clear" w:color="auto" w:fill="FFFFFF"/>
        <w:spacing w:after="0" w:line="276" w:lineRule="auto"/>
        <w:jc w:val="both"/>
        <w:rPr>
          <w:rFonts w:ascii="Garamond" w:eastAsia="Times New Roman" w:hAnsi="Garamond" w:cs="Times New Roman"/>
          <w:b/>
          <w:bCs/>
          <w:sz w:val="19"/>
          <w:szCs w:val="19"/>
        </w:rPr>
      </w:pPr>
    </w:p>
    <w:p w14:paraId="4B82C114" w14:textId="3BA4478A" w:rsidR="005E6F1A" w:rsidRPr="005E6F1A" w:rsidRDefault="00E135B1" w:rsidP="005E6F1A">
      <w:pPr>
        <w:pStyle w:val="ListParagraph"/>
        <w:numPr>
          <w:ilvl w:val="0"/>
          <w:numId w:val="1"/>
        </w:numPr>
        <w:shd w:val="clear" w:color="auto" w:fill="FFFFFF"/>
        <w:spacing w:after="100" w:afterAutospacing="1" w:line="360" w:lineRule="auto"/>
        <w:jc w:val="both"/>
        <w:rPr>
          <w:rFonts w:ascii="Garamond" w:eastAsia="Times New Roman" w:hAnsi="Garamond" w:cs="Times New Roman"/>
          <w:b/>
          <w:bCs/>
          <w:sz w:val="19"/>
          <w:szCs w:val="19"/>
        </w:rPr>
      </w:pPr>
      <w:r>
        <w:rPr>
          <w:rFonts w:ascii="Garamond" w:eastAsia="Times New Roman" w:hAnsi="Garamond" w:cs="Times New Roman"/>
          <w:b/>
          <w:bCs/>
          <w:sz w:val="19"/>
          <w:szCs w:val="19"/>
        </w:rPr>
        <w:t>………………………………..</w:t>
      </w:r>
      <w:r w:rsidR="005E6F1A" w:rsidRPr="005E6F1A">
        <w:rPr>
          <w:rFonts w:ascii="Garamond" w:eastAsia="Times New Roman" w:hAnsi="Garamond" w:cs="Times New Roman"/>
          <w:sz w:val="19"/>
          <w:szCs w:val="19"/>
        </w:rPr>
        <w:t xml:space="preserve"> of </w:t>
      </w:r>
      <w:r>
        <w:rPr>
          <w:rFonts w:ascii="Garamond" w:eastAsia="Times New Roman" w:hAnsi="Garamond" w:cs="Times New Roman"/>
          <w:sz w:val="19"/>
          <w:szCs w:val="19"/>
        </w:rPr>
        <w:t>Kenyan National ID</w:t>
      </w:r>
      <w:r w:rsidR="00D06DB9">
        <w:rPr>
          <w:rFonts w:ascii="Garamond" w:eastAsia="Times New Roman" w:hAnsi="Garamond" w:cs="Times New Roman"/>
          <w:sz w:val="19"/>
          <w:szCs w:val="19"/>
        </w:rPr>
        <w:t>/</w:t>
      </w:r>
      <w:r w:rsidR="00D06DB9" w:rsidRPr="00D06DB9">
        <w:rPr>
          <w:rFonts w:ascii="Garamond" w:eastAsia="Times New Roman" w:hAnsi="Garamond" w:cs="Times New Roman"/>
          <w:sz w:val="19"/>
          <w:szCs w:val="19"/>
        </w:rPr>
        <w:t xml:space="preserve"> </w:t>
      </w:r>
      <w:r w:rsidR="00D06DB9">
        <w:rPr>
          <w:rFonts w:ascii="Garamond" w:eastAsia="Times New Roman" w:hAnsi="Garamond" w:cs="Times New Roman"/>
          <w:sz w:val="19"/>
          <w:szCs w:val="19"/>
        </w:rPr>
        <w:t>Passport</w:t>
      </w:r>
      <w:r w:rsidR="00D06DB9" w:rsidRPr="005E6F1A">
        <w:rPr>
          <w:rFonts w:ascii="Garamond" w:eastAsia="Times New Roman" w:hAnsi="Garamond" w:cs="Times New Roman"/>
          <w:sz w:val="19"/>
          <w:szCs w:val="19"/>
        </w:rPr>
        <w:t xml:space="preserve"> No</w:t>
      </w:r>
      <w:r w:rsidR="00D06DB9">
        <w:rPr>
          <w:rFonts w:ascii="Garamond" w:eastAsia="Times New Roman" w:hAnsi="Garamond" w:cs="Times New Roman"/>
          <w:sz w:val="19"/>
          <w:szCs w:val="19"/>
        </w:rPr>
        <w:t>.</w:t>
      </w:r>
      <w:r w:rsidR="00D06DB9" w:rsidRPr="005E6F1A">
        <w:rPr>
          <w:rFonts w:ascii="Garamond" w:eastAsia="Times New Roman" w:hAnsi="Garamond" w:cs="Times New Roman"/>
          <w:sz w:val="19"/>
          <w:szCs w:val="19"/>
        </w:rPr>
        <w:t xml:space="preserve"> </w:t>
      </w:r>
      <w:r w:rsidR="00D06DB9">
        <w:rPr>
          <w:rFonts w:ascii="Garamond" w:eastAsia="Times New Roman" w:hAnsi="Garamond" w:cs="Times New Roman"/>
          <w:sz w:val="19"/>
          <w:szCs w:val="19"/>
        </w:rPr>
        <w:t xml:space="preserve"> </w:t>
      </w:r>
      <w:r>
        <w:rPr>
          <w:rFonts w:ascii="Garamond" w:eastAsia="Times New Roman" w:hAnsi="Garamond" w:cs="Times New Roman"/>
          <w:sz w:val="19"/>
          <w:szCs w:val="19"/>
        </w:rPr>
        <w:t>…………………………..</w:t>
      </w:r>
      <w:r w:rsidR="005E6F1A">
        <w:rPr>
          <w:rFonts w:ascii="Garamond" w:eastAsia="Times New Roman" w:hAnsi="Garamond" w:cs="Times New Roman"/>
          <w:sz w:val="19"/>
          <w:szCs w:val="19"/>
        </w:rPr>
        <w:t xml:space="preserve"> </w:t>
      </w:r>
      <w:r w:rsidR="005E6F1A" w:rsidRPr="005E6F1A">
        <w:rPr>
          <w:rFonts w:ascii="Garamond" w:eastAsia="Times New Roman" w:hAnsi="Garamond" w:cs="Times New Roman"/>
          <w:sz w:val="19"/>
          <w:szCs w:val="19"/>
        </w:rPr>
        <w:t xml:space="preserve">and of </w:t>
      </w:r>
      <w:r w:rsidR="00D06DB9">
        <w:rPr>
          <w:rFonts w:ascii="Garamond" w:eastAsia="Times New Roman" w:hAnsi="Garamond" w:cs="Times New Roman"/>
          <w:sz w:val="19"/>
          <w:szCs w:val="19"/>
        </w:rPr>
        <w:t>P.O. Box…</w:t>
      </w:r>
      <w:r w:rsidR="00D06DB9">
        <w:rPr>
          <w:rFonts w:ascii="Garamond" w:eastAsia="Times New Roman" w:hAnsi="Garamond" w:cs="Times New Roman"/>
          <w:b/>
          <w:bCs/>
          <w:sz w:val="19"/>
          <w:szCs w:val="19"/>
        </w:rPr>
        <w:t>…………………</w:t>
      </w:r>
      <w:r w:rsidR="005E6F1A" w:rsidRPr="005E6F1A">
        <w:rPr>
          <w:rFonts w:ascii="Garamond" w:eastAsia="Times New Roman" w:hAnsi="Garamond" w:cs="Times New Roman"/>
          <w:b/>
          <w:bCs/>
          <w:sz w:val="19"/>
          <w:szCs w:val="19"/>
        </w:rPr>
        <w:t xml:space="preserve"> </w:t>
      </w:r>
      <w:r w:rsidR="005E6F1A" w:rsidRPr="005E6F1A">
        <w:rPr>
          <w:rFonts w:ascii="Garamond" w:eastAsia="Times New Roman" w:hAnsi="Garamond" w:cs="Times New Roman"/>
          <w:sz w:val="19"/>
          <w:szCs w:val="19"/>
        </w:rPr>
        <w:t xml:space="preserve">in the aforesaid Republic (hereinafter referred to as </w:t>
      </w:r>
      <w:r w:rsidR="005E6F1A" w:rsidRPr="005E6F1A">
        <w:rPr>
          <w:rFonts w:ascii="Garamond" w:eastAsia="Times New Roman" w:hAnsi="Garamond" w:cs="Times New Roman"/>
          <w:b/>
          <w:sz w:val="19"/>
          <w:szCs w:val="19"/>
        </w:rPr>
        <w:t>"the Agent"</w:t>
      </w:r>
      <w:r w:rsidR="005E6F1A" w:rsidRPr="005E6F1A">
        <w:rPr>
          <w:rFonts w:ascii="Garamond" w:eastAsia="Times New Roman" w:hAnsi="Garamond" w:cs="Times New Roman"/>
          <w:sz w:val="19"/>
          <w:szCs w:val="19"/>
        </w:rPr>
        <w:t xml:space="preserve"> which expression shall, where the context so admits, include his</w:t>
      </w:r>
      <w:r w:rsidR="00D06DB9">
        <w:rPr>
          <w:rFonts w:ascii="Garamond" w:eastAsia="Times New Roman" w:hAnsi="Garamond" w:cs="Times New Roman"/>
          <w:sz w:val="19"/>
          <w:szCs w:val="19"/>
        </w:rPr>
        <w:t>/her</w:t>
      </w:r>
      <w:r w:rsidR="005E6F1A" w:rsidRPr="005E6F1A">
        <w:rPr>
          <w:rFonts w:ascii="Garamond" w:eastAsia="Times New Roman" w:hAnsi="Garamond" w:cs="Times New Roman"/>
          <w:sz w:val="19"/>
          <w:szCs w:val="19"/>
        </w:rPr>
        <w:t xml:space="preserve"> personal representatives and assigns) of the other part.</w:t>
      </w:r>
    </w:p>
    <w:p w14:paraId="24CB4C04" w14:textId="77777777" w:rsidR="00446ADD" w:rsidRPr="00446ADD" w:rsidRDefault="00446ADD" w:rsidP="00446ADD">
      <w:pPr>
        <w:pStyle w:val="ListParagraph"/>
        <w:shd w:val="clear" w:color="auto" w:fill="FFFFFF"/>
        <w:spacing w:after="0" w:line="276" w:lineRule="auto"/>
        <w:ind w:left="644"/>
        <w:jc w:val="both"/>
        <w:rPr>
          <w:rFonts w:ascii="Garamond" w:eastAsia="Times New Roman" w:hAnsi="Garamond" w:cs="Times New Roman"/>
          <w:b/>
          <w:bCs/>
          <w:sz w:val="19"/>
          <w:szCs w:val="19"/>
        </w:rPr>
      </w:pPr>
    </w:p>
    <w:p w14:paraId="262FF90A" w14:textId="77777777" w:rsidR="00446ADD" w:rsidRPr="00446ADD" w:rsidRDefault="00446ADD" w:rsidP="00446ADD">
      <w:pPr>
        <w:shd w:val="clear" w:color="auto" w:fill="FFFFFF"/>
        <w:spacing w:after="0" w:line="276" w:lineRule="auto"/>
        <w:ind w:left="284"/>
        <w:jc w:val="both"/>
        <w:rPr>
          <w:rFonts w:ascii="Garamond" w:eastAsia="Times New Roman" w:hAnsi="Garamond" w:cs="Times New Roman"/>
          <w:bCs/>
          <w:sz w:val="19"/>
          <w:szCs w:val="19"/>
        </w:rPr>
      </w:pPr>
      <w:r w:rsidRPr="00446ADD">
        <w:rPr>
          <w:rFonts w:ascii="Garamond" w:eastAsia="Times New Roman" w:hAnsi="Garamond" w:cs="Times New Roman"/>
          <w:bCs/>
          <w:sz w:val="19"/>
          <w:szCs w:val="19"/>
        </w:rPr>
        <w:t>In this Agreement, the Principal and the Agent are also referred to as “Parties” and “Party” refers to either of them as the context may require.</w:t>
      </w:r>
    </w:p>
    <w:p w14:paraId="11F6EC93" w14:textId="77777777" w:rsidR="00090B04" w:rsidRPr="00797C5D" w:rsidRDefault="00090B04" w:rsidP="00797C5D">
      <w:pPr>
        <w:numPr>
          <w:ilvl w:val="1"/>
          <w:numId w:val="0"/>
        </w:numPr>
        <w:pBdr>
          <w:top w:val="nil"/>
          <w:left w:val="nil"/>
          <w:bottom w:val="nil"/>
          <w:right w:val="nil"/>
          <w:between w:val="nil"/>
          <w:bar w:val="nil"/>
        </w:pBdr>
        <w:shd w:val="clear" w:color="auto" w:fill="FFFFFF"/>
        <w:spacing w:after="240" w:afterAutospacing="1" w:line="240" w:lineRule="auto"/>
        <w:jc w:val="both"/>
        <w:rPr>
          <w:rFonts w:ascii="Garamond" w:eastAsia="Times New Roman" w:hAnsi="Garamond" w:cs="Times New Roman"/>
          <w:sz w:val="19"/>
          <w:szCs w:val="19"/>
        </w:rPr>
      </w:pPr>
    </w:p>
    <w:p w14:paraId="1BD38CC6" w14:textId="363CA3C5" w:rsidR="00603586" w:rsidRPr="00797C5D" w:rsidRDefault="004D633C" w:rsidP="00797C5D">
      <w:pPr>
        <w:numPr>
          <w:ilvl w:val="1"/>
          <w:numId w:val="0"/>
        </w:numPr>
        <w:pBdr>
          <w:top w:val="nil"/>
          <w:left w:val="nil"/>
          <w:bottom w:val="nil"/>
          <w:right w:val="nil"/>
          <w:between w:val="nil"/>
          <w:bar w:val="nil"/>
        </w:pBdr>
        <w:shd w:val="clear" w:color="auto" w:fill="FFFFFF"/>
        <w:spacing w:after="240" w:afterAutospacing="1" w:line="240" w:lineRule="auto"/>
        <w:jc w:val="both"/>
        <w:rPr>
          <w:rFonts w:ascii="Garamond" w:eastAsia="Times New Roman" w:hAnsi="Garamond" w:cs="Times New Roman"/>
          <w:b/>
          <w:sz w:val="19"/>
          <w:szCs w:val="19"/>
        </w:rPr>
      </w:pPr>
      <w:r w:rsidRPr="00446ADD">
        <w:rPr>
          <w:rFonts w:ascii="Garamond" w:eastAsia="Times New Roman" w:hAnsi="Garamond" w:cs="Times New Roman"/>
          <w:b/>
          <w:sz w:val="19"/>
          <w:szCs w:val="19"/>
        </w:rPr>
        <w:t>WHEREAS:</w:t>
      </w:r>
    </w:p>
    <w:p w14:paraId="1DCC3603" w14:textId="2DF5C619" w:rsidR="004D633C" w:rsidRPr="00446ADD" w:rsidRDefault="004D633C" w:rsidP="004D633C">
      <w:pPr>
        <w:pStyle w:val="ListParagraph"/>
        <w:numPr>
          <w:ilvl w:val="0"/>
          <w:numId w:val="6"/>
        </w:numPr>
        <w:pBdr>
          <w:top w:val="nil"/>
          <w:left w:val="nil"/>
          <w:bottom w:val="nil"/>
          <w:right w:val="nil"/>
          <w:between w:val="nil"/>
          <w:bar w:val="nil"/>
        </w:pBdr>
        <w:shd w:val="clear" w:color="auto" w:fill="FFFFFF"/>
        <w:spacing w:after="240" w:afterAutospacing="1" w:line="276" w:lineRule="auto"/>
        <w:jc w:val="both"/>
        <w:rPr>
          <w:rFonts w:ascii="Garamond" w:eastAsia="Times New Roman" w:hAnsi="Garamond" w:cs="Times New Roman"/>
          <w:sz w:val="19"/>
          <w:szCs w:val="19"/>
        </w:rPr>
      </w:pPr>
      <w:r w:rsidRPr="00446ADD">
        <w:rPr>
          <w:rFonts w:ascii="Garamond" w:eastAsia="Times New Roman" w:hAnsi="Garamond" w:cs="Times New Roman"/>
          <w:sz w:val="19"/>
          <w:szCs w:val="19"/>
        </w:rPr>
        <w:t xml:space="preserve"> The </w:t>
      </w:r>
      <w:proofErr w:type="gramStart"/>
      <w:r w:rsidRPr="00446ADD">
        <w:rPr>
          <w:rFonts w:ascii="Garamond" w:eastAsia="Times New Roman" w:hAnsi="Garamond" w:cs="Times New Roman"/>
          <w:sz w:val="19"/>
          <w:szCs w:val="19"/>
        </w:rPr>
        <w:t>Principal</w:t>
      </w:r>
      <w:proofErr w:type="gramEnd"/>
      <w:r w:rsidRPr="00446ADD">
        <w:rPr>
          <w:rFonts w:ascii="Garamond" w:eastAsia="Times New Roman" w:hAnsi="Garamond" w:cs="Times New Roman"/>
          <w:sz w:val="19"/>
          <w:szCs w:val="19"/>
        </w:rPr>
        <w:t xml:space="preserve"> is a real estate company which develops and offers for sale residential apartments situated in various addresses within </w:t>
      </w:r>
      <w:r w:rsidR="00797C5D">
        <w:rPr>
          <w:rFonts w:ascii="Garamond" w:eastAsia="Times New Roman" w:hAnsi="Garamond" w:cs="Times New Roman"/>
          <w:sz w:val="19"/>
          <w:szCs w:val="19"/>
        </w:rPr>
        <w:t>the Republic of Kenya</w:t>
      </w:r>
      <w:r w:rsidRPr="00446ADD">
        <w:rPr>
          <w:rFonts w:ascii="Garamond" w:eastAsia="Times New Roman" w:hAnsi="Garamond" w:cs="Times New Roman"/>
          <w:sz w:val="19"/>
          <w:szCs w:val="19"/>
        </w:rPr>
        <w:t xml:space="preserve">, as described on the document attached here as </w:t>
      </w:r>
      <w:r w:rsidR="00824B11">
        <w:rPr>
          <w:rFonts w:ascii="Garamond" w:eastAsia="Times New Roman" w:hAnsi="Garamond" w:cs="Times New Roman"/>
          <w:sz w:val="19"/>
          <w:szCs w:val="19"/>
        </w:rPr>
        <w:t>Appendix</w:t>
      </w:r>
      <w:r w:rsidRPr="00446ADD">
        <w:rPr>
          <w:rFonts w:ascii="Garamond" w:eastAsia="Times New Roman" w:hAnsi="Garamond" w:cs="Times New Roman"/>
          <w:sz w:val="19"/>
          <w:szCs w:val="19"/>
        </w:rPr>
        <w:t xml:space="preserve"> A (the “Products”); and,</w:t>
      </w:r>
    </w:p>
    <w:p w14:paraId="3E40DFC4" w14:textId="77777777" w:rsidR="00603586" w:rsidRPr="00446ADD" w:rsidRDefault="00603586" w:rsidP="00603586">
      <w:pPr>
        <w:pStyle w:val="ListParagraph"/>
        <w:pBdr>
          <w:top w:val="nil"/>
          <w:left w:val="nil"/>
          <w:bottom w:val="nil"/>
          <w:right w:val="nil"/>
          <w:between w:val="nil"/>
          <w:bar w:val="nil"/>
        </w:pBdr>
        <w:shd w:val="clear" w:color="auto" w:fill="FFFFFF"/>
        <w:spacing w:after="240" w:afterAutospacing="1" w:line="276" w:lineRule="auto"/>
        <w:jc w:val="both"/>
        <w:rPr>
          <w:rFonts w:ascii="Garamond" w:eastAsia="Times New Roman" w:hAnsi="Garamond" w:cs="Times New Roman"/>
          <w:sz w:val="19"/>
          <w:szCs w:val="19"/>
        </w:rPr>
      </w:pPr>
    </w:p>
    <w:p w14:paraId="62D51608" w14:textId="18D0A00F" w:rsidR="00090B04" w:rsidRPr="0007695C" w:rsidRDefault="004D633C" w:rsidP="00090B04">
      <w:pPr>
        <w:pStyle w:val="ListParagraph"/>
        <w:numPr>
          <w:ilvl w:val="0"/>
          <w:numId w:val="6"/>
        </w:numPr>
        <w:pBdr>
          <w:top w:val="nil"/>
          <w:left w:val="nil"/>
          <w:bottom w:val="nil"/>
          <w:right w:val="nil"/>
          <w:between w:val="nil"/>
          <w:bar w:val="nil"/>
        </w:pBdr>
        <w:shd w:val="clear" w:color="auto" w:fill="FFFFFF"/>
        <w:spacing w:after="240" w:afterAutospacing="1" w:line="276" w:lineRule="auto"/>
        <w:jc w:val="both"/>
        <w:rPr>
          <w:rFonts w:ascii="Garamond" w:eastAsia="Times New Roman" w:hAnsi="Garamond" w:cs="Times New Roman"/>
          <w:sz w:val="19"/>
          <w:szCs w:val="19"/>
        </w:rPr>
      </w:pPr>
      <w:r w:rsidRPr="00446ADD">
        <w:rPr>
          <w:rFonts w:ascii="Garamond" w:eastAsia="Times New Roman" w:hAnsi="Garamond" w:cs="Times New Roman"/>
          <w:sz w:val="19"/>
          <w:szCs w:val="19"/>
        </w:rPr>
        <w:t xml:space="preserve"> The Agent will market and sell the Products according to the terms and conditions specified herein</w:t>
      </w:r>
    </w:p>
    <w:p w14:paraId="23BB140A" w14:textId="77777777" w:rsidR="00090B04" w:rsidRPr="00446ADD" w:rsidRDefault="00090B04" w:rsidP="00090B04">
      <w:pPr>
        <w:pStyle w:val="Heading2"/>
        <w:numPr>
          <w:ilvl w:val="1"/>
          <w:numId w:val="0"/>
        </w:numPr>
        <w:pBdr>
          <w:top w:val="nil"/>
          <w:left w:val="nil"/>
          <w:bottom w:val="nil"/>
          <w:right w:val="nil"/>
          <w:between w:val="nil"/>
          <w:bar w:val="nil"/>
        </w:pBdr>
        <w:spacing w:after="240" w:line="240" w:lineRule="auto"/>
        <w:ind w:left="576" w:hanging="576"/>
        <w:jc w:val="both"/>
        <w:rPr>
          <w:rFonts w:ascii="Garamond" w:eastAsia="Times New Roman" w:hAnsi="Garamond" w:cs="Times New Roman"/>
          <w:b/>
          <w:bCs/>
          <w:color w:val="auto"/>
          <w:sz w:val="19"/>
          <w:szCs w:val="19"/>
        </w:rPr>
      </w:pPr>
      <w:r w:rsidRPr="00446ADD">
        <w:rPr>
          <w:rFonts w:ascii="Garamond" w:eastAsia="Times New Roman" w:hAnsi="Garamond" w:cs="Times New Roman"/>
          <w:b/>
          <w:bCs/>
          <w:color w:val="auto"/>
          <w:sz w:val="19"/>
          <w:szCs w:val="19"/>
        </w:rPr>
        <w:t xml:space="preserve">NOW </w:t>
      </w:r>
      <w:r w:rsidRPr="00446ADD">
        <w:rPr>
          <w:rFonts w:ascii="Garamond" w:hAnsi="Garamond" w:cs="Times New Roman"/>
          <w:b/>
          <w:bCs/>
          <w:color w:val="auto"/>
          <w:sz w:val="19"/>
          <w:szCs w:val="19"/>
        </w:rPr>
        <w:t>IT IS HEREBY AGREED AS FOLLOWS:</w:t>
      </w:r>
    </w:p>
    <w:p w14:paraId="5AFC8305" w14:textId="77777777" w:rsidR="00090B04" w:rsidRPr="00446ADD" w:rsidRDefault="00090B04" w:rsidP="00090B04">
      <w:pPr>
        <w:pStyle w:val="Heading3"/>
        <w:numPr>
          <w:ilvl w:val="0"/>
          <w:numId w:val="3"/>
        </w:numPr>
        <w:jc w:val="both"/>
        <w:rPr>
          <w:rFonts w:ascii="Garamond" w:hAnsi="Garamond" w:cs="Times New Roman"/>
          <w:b/>
          <w:color w:val="auto"/>
          <w:sz w:val="19"/>
          <w:szCs w:val="19"/>
        </w:rPr>
      </w:pPr>
      <w:r w:rsidRPr="00446ADD">
        <w:rPr>
          <w:rFonts w:ascii="Garamond" w:hAnsi="Garamond" w:cs="Times New Roman"/>
          <w:b/>
          <w:color w:val="auto"/>
          <w:sz w:val="19"/>
          <w:szCs w:val="19"/>
        </w:rPr>
        <w:t>Definitions and interpretation</w:t>
      </w:r>
    </w:p>
    <w:p w14:paraId="243B4A48" w14:textId="77777777" w:rsidR="00090B04" w:rsidRPr="00446ADD" w:rsidRDefault="00390DBC" w:rsidP="00090B04">
      <w:pPr>
        <w:shd w:val="clear" w:color="auto" w:fill="FFFFFF"/>
        <w:spacing w:before="240" w:after="100" w:afterAutospacing="1" w:line="276" w:lineRule="auto"/>
        <w:jc w:val="both"/>
        <w:rPr>
          <w:rFonts w:ascii="Garamond" w:eastAsia="Times New Roman" w:hAnsi="Garamond" w:cs="Times New Roman"/>
          <w:sz w:val="19"/>
          <w:szCs w:val="19"/>
        </w:rPr>
      </w:pPr>
      <w:r w:rsidRPr="00446ADD">
        <w:rPr>
          <w:rFonts w:ascii="Garamond" w:eastAsia="Times New Roman" w:hAnsi="Garamond" w:cs="Times New Roman"/>
          <w:sz w:val="19"/>
          <w:szCs w:val="19"/>
        </w:rPr>
        <w:t>In this Agreement, unless the context otherwise requires, the following expressions shall have the following meanings</w:t>
      </w:r>
      <w:r w:rsidR="00090B04" w:rsidRPr="00446ADD">
        <w:rPr>
          <w:rFonts w:ascii="Garamond" w:eastAsia="Times New Roman" w:hAnsi="Garamond" w:cs="Times New Roman"/>
          <w:sz w:val="19"/>
          <w:szCs w:val="19"/>
        </w:rPr>
        <w:t xml:space="preserve">: </w:t>
      </w:r>
    </w:p>
    <w:p w14:paraId="119D827A" w14:textId="56B7EDBE" w:rsidR="00090B04" w:rsidRPr="00446ADD" w:rsidRDefault="00090B04" w:rsidP="00090B04">
      <w:pPr>
        <w:numPr>
          <w:ilvl w:val="0"/>
          <w:numId w:val="4"/>
        </w:numPr>
        <w:spacing w:line="276" w:lineRule="auto"/>
        <w:jc w:val="both"/>
        <w:rPr>
          <w:rFonts w:ascii="Garamond" w:hAnsi="Garamond" w:cs="Times New Roman"/>
          <w:sz w:val="19"/>
          <w:szCs w:val="19"/>
        </w:rPr>
      </w:pPr>
      <w:r w:rsidRPr="00446ADD">
        <w:rPr>
          <w:rFonts w:ascii="Garamond" w:hAnsi="Garamond" w:cs="Times New Roman"/>
          <w:b/>
          <w:sz w:val="19"/>
          <w:szCs w:val="19"/>
        </w:rPr>
        <w:t>‘‘Agreement’’</w:t>
      </w:r>
      <w:r w:rsidRPr="00446ADD">
        <w:rPr>
          <w:rFonts w:ascii="Garamond" w:hAnsi="Garamond" w:cs="Times New Roman"/>
          <w:sz w:val="19"/>
          <w:szCs w:val="19"/>
        </w:rPr>
        <w:t xml:space="preserve"> shall mean this </w:t>
      </w:r>
      <w:r w:rsidR="0007695C">
        <w:rPr>
          <w:rFonts w:ascii="Garamond" w:hAnsi="Garamond" w:cs="Times New Roman"/>
          <w:sz w:val="19"/>
          <w:szCs w:val="19"/>
        </w:rPr>
        <w:t>General</w:t>
      </w:r>
      <w:r w:rsidR="0007695C" w:rsidRPr="001B71C6">
        <w:rPr>
          <w:rFonts w:ascii="Garamond" w:eastAsia="Times New Roman" w:hAnsi="Garamond" w:cs="Times New Roman"/>
          <w:sz w:val="19"/>
          <w:szCs w:val="19"/>
        </w:rPr>
        <w:t xml:space="preserve"> Agency Agreement and any addendums, appendices and annexures thereto</w:t>
      </w:r>
      <w:r w:rsidRPr="00446ADD">
        <w:rPr>
          <w:rFonts w:ascii="Garamond" w:hAnsi="Garamond" w:cs="Times New Roman"/>
          <w:sz w:val="19"/>
          <w:szCs w:val="19"/>
        </w:rPr>
        <w:t>;</w:t>
      </w:r>
    </w:p>
    <w:p w14:paraId="62A33F63" w14:textId="77777777" w:rsidR="00090B04" w:rsidRPr="00446ADD" w:rsidRDefault="00090B04" w:rsidP="00090B04">
      <w:pPr>
        <w:numPr>
          <w:ilvl w:val="0"/>
          <w:numId w:val="4"/>
        </w:numPr>
        <w:spacing w:line="276" w:lineRule="auto"/>
        <w:jc w:val="both"/>
        <w:rPr>
          <w:rFonts w:ascii="Garamond" w:hAnsi="Garamond" w:cs="Times New Roman"/>
          <w:sz w:val="19"/>
          <w:szCs w:val="19"/>
        </w:rPr>
      </w:pPr>
      <w:r w:rsidRPr="00446ADD">
        <w:rPr>
          <w:rFonts w:ascii="Garamond" w:hAnsi="Garamond" w:cs="Times New Roman"/>
          <w:b/>
          <w:sz w:val="19"/>
          <w:szCs w:val="19"/>
        </w:rPr>
        <w:t xml:space="preserve"> “Applicable Law” </w:t>
      </w:r>
      <w:r w:rsidRPr="00446ADD">
        <w:rPr>
          <w:rFonts w:ascii="Garamond" w:hAnsi="Garamond" w:cs="Times New Roman"/>
          <w:sz w:val="19"/>
          <w:szCs w:val="19"/>
        </w:rPr>
        <w:t>This agreement shall be construed in accordance with the Laws of the Republic of Kenya;</w:t>
      </w:r>
    </w:p>
    <w:p w14:paraId="2BC3943B" w14:textId="77777777" w:rsidR="00090B04" w:rsidRPr="00446ADD" w:rsidRDefault="00090B04" w:rsidP="00090B04">
      <w:pPr>
        <w:numPr>
          <w:ilvl w:val="0"/>
          <w:numId w:val="4"/>
        </w:numPr>
        <w:spacing w:line="276" w:lineRule="auto"/>
        <w:jc w:val="both"/>
        <w:rPr>
          <w:rFonts w:ascii="Garamond" w:hAnsi="Garamond" w:cs="Times New Roman"/>
          <w:sz w:val="19"/>
          <w:szCs w:val="19"/>
        </w:rPr>
      </w:pPr>
      <w:r w:rsidRPr="00446ADD">
        <w:rPr>
          <w:rFonts w:ascii="Garamond" w:hAnsi="Garamond" w:cs="Times New Roman"/>
          <w:b/>
          <w:sz w:val="19"/>
          <w:szCs w:val="19"/>
        </w:rPr>
        <w:t>“Agent”</w:t>
      </w:r>
      <w:r w:rsidRPr="00446ADD">
        <w:rPr>
          <w:rFonts w:ascii="Garamond" w:hAnsi="Garamond" w:cs="Times New Roman"/>
          <w:sz w:val="19"/>
          <w:szCs w:val="19"/>
        </w:rPr>
        <w:t xml:space="preserve"> means a Party that has express (oral or written) or implied authority to act for the </w:t>
      </w:r>
      <w:proofErr w:type="gramStart"/>
      <w:r w:rsidRPr="00446ADD">
        <w:rPr>
          <w:rFonts w:ascii="Garamond" w:hAnsi="Garamond" w:cs="Times New Roman"/>
          <w:sz w:val="19"/>
          <w:szCs w:val="19"/>
        </w:rPr>
        <w:t>Principal</w:t>
      </w:r>
      <w:proofErr w:type="gramEnd"/>
      <w:r w:rsidRPr="00446ADD">
        <w:rPr>
          <w:rFonts w:ascii="Garamond" w:hAnsi="Garamond" w:cs="Times New Roman"/>
          <w:sz w:val="19"/>
          <w:szCs w:val="19"/>
        </w:rPr>
        <w:t xml:space="preserve"> so as to bring the principal into contractual relationships with other parties</w:t>
      </w:r>
    </w:p>
    <w:p w14:paraId="091A580E" w14:textId="77777777" w:rsidR="00090B04" w:rsidRPr="00446ADD" w:rsidRDefault="00090B04" w:rsidP="00090B04">
      <w:pPr>
        <w:numPr>
          <w:ilvl w:val="0"/>
          <w:numId w:val="4"/>
        </w:numPr>
        <w:spacing w:line="276" w:lineRule="auto"/>
        <w:jc w:val="both"/>
        <w:rPr>
          <w:rFonts w:ascii="Garamond" w:hAnsi="Garamond" w:cs="Times New Roman"/>
          <w:sz w:val="19"/>
          <w:szCs w:val="19"/>
        </w:rPr>
      </w:pPr>
      <w:r w:rsidRPr="00446ADD">
        <w:rPr>
          <w:rFonts w:ascii="Garamond" w:hAnsi="Garamond" w:cs="Times New Roman"/>
          <w:b/>
          <w:sz w:val="19"/>
          <w:szCs w:val="19"/>
        </w:rPr>
        <w:t xml:space="preserve">“Principal” </w:t>
      </w:r>
      <w:r w:rsidRPr="00446ADD">
        <w:rPr>
          <w:rFonts w:ascii="Garamond" w:hAnsi="Garamond" w:cs="Times New Roman"/>
          <w:sz w:val="19"/>
          <w:szCs w:val="19"/>
        </w:rPr>
        <w:t xml:space="preserve">means a party who designates the agent to act on his or her behalf. </w:t>
      </w:r>
    </w:p>
    <w:p w14:paraId="52B0C28A" w14:textId="2BA70CE2" w:rsidR="00090B04" w:rsidRPr="00446ADD" w:rsidRDefault="00090B04" w:rsidP="00090B04">
      <w:pPr>
        <w:numPr>
          <w:ilvl w:val="0"/>
          <w:numId w:val="4"/>
        </w:numPr>
        <w:spacing w:line="276" w:lineRule="auto"/>
        <w:jc w:val="both"/>
        <w:rPr>
          <w:rFonts w:ascii="Garamond" w:hAnsi="Garamond" w:cs="Times New Roman"/>
          <w:sz w:val="19"/>
          <w:szCs w:val="19"/>
        </w:rPr>
      </w:pPr>
      <w:bookmarkStart w:id="0" w:name="_Hlk50620827"/>
      <w:r w:rsidRPr="00446ADD">
        <w:rPr>
          <w:rFonts w:ascii="Garamond" w:hAnsi="Garamond" w:cs="Times New Roman"/>
          <w:b/>
          <w:sz w:val="19"/>
          <w:szCs w:val="19"/>
        </w:rPr>
        <w:t xml:space="preserve">“Product” </w:t>
      </w:r>
      <w:r w:rsidRPr="00446ADD">
        <w:rPr>
          <w:rFonts w:ascii="Garamond" w:hAnsi="Garamond" w:cs="Times New Roman"/>
          <w:sz w:val="19"/>
          <w:szCs w:val="19"/>
        </w:rPr>
        <w:t>means the residential</w:t>
      </w:r>
      <w:r w:rsidR="00885E99">
        <w:rPr>
          <w:rFonts w:ascii="Garamond" w:hAnsi="Garamond" w:cs="Times New Roman"/>
          <w:sz w:val="19"/>
          <w:szCs w:val="19"/>
        </w:rPr>
        <w:t xml:space="preserve"> or </w:t>
      </w:r>
      <w:r w:rsidR="008462AA">
        <w:rPr>
          <w:rFonts w:ascii="Garamond" w:hAnsi="Garamond" w:cs="Times New Roman"/>
          <w:sz w:val="19"/>
          <w:szCs w:val="19"/>
        </w:rPr>
        <w:t>commercial</w:t>
      </w:r>
      <w:r w:rsidRPr="00446ADD">
        <w:rPr>
          <w:rFonts w:ascii="Garamond" w:hAnsi="Garamond" w:cs="Times New Roman"/>
          <w:sz w:val="19"/>
          <w:szCs w:val="19"/>
        </w:rPr>
        <w:t xml:space="preserve"> apartment unit</w:t>
      </w:r>
      <w:r w:rsidR="00CD0E4F">
        <w:rPr>
          <w:rFonts w:ascii="Garamond" w:hAnsi="Garamond" w:cs="Times New Roman"/>
          <w:sz w:val="19"/>
          <w:szCs w:val="19"/>
        </w:rPr>
        <w:t>s</w:t>
      </w:r>
      <w:r w:rsidRPr="00446ADD">
        <w:rPr>
          <w:rFonts w:ascii="Garamond" w:hAnsi="Garamond" w:cs="Times New Roman"/>
          <w:sz w:val="19"/>
          <w:szCs w:val="19"/>
        </w:rPr>
        <w:t xml:space="preserve"> developed and offered for sale by the </w:t>
      </w:r>
      <w:proofErr w:type="gramStart"/>
      <w:r w:rsidRPr="00446ADD">
        <w:rPr>
          <w:rFonts w:ascii="Garamond" w:hAnsi="Garamond" w:cs="Times New Roman"/>
          <w:sz w:val="19"/>
          <w:szCs w:val="19"/>
        </w:rPr>
        <w:t>Principal</w:t>
      </w:r>
      <w:proofErr w:type="gramEnd"/>
      <w:r w:rsidRPr="00446ADD">
        <w:rPr>
          <w:rFonts w:ascii="Garamond" w:hAnsi="Garamond" w:cs="Times New Roman"/>
          <w:sz w:val="19"/>
          <w:szCs w:val="19"/>
        </w:rPr>
        <w:t xml:space="preserve">. </w:t>
      </w:r>
    </w:p>
    <w:bookmarkEnd w:id="0"/>
    <w:p w14:paraId="6223FD79" w14:textId="77777777" w:rsidR="00090B04" w:rsidRPr="00446ADD" w:rsidRDefault="00090B04" w:rsidP="00090B04">
      <w:pPr>
        <w:numPr>
          <w:ilvl w:val="0"/>
          <w:numId w:val="4"/>
        </w:numPr>
        <w:spacing w:line="276" w:lineRule="auto"/>
        <w:jc w:val="both"/>
        <w:rPr>
          <w:rFonts w:ascii="Garamond" w:hAnsi="Garamond" w:cs="Times New Roman"/>
          <w:sz w:val="19"/>
          <w:szCs w:val="19"/>
        </w:rPr>
      </w:pPr>
      <w:r w:rsidRPr="00446ADD">
        <w:rPr>
          <w:rFonts w:ascii="Garamond" w:hAnsi="Garamond" w:cs="Times New Roman"/>
          <w:b/>
          <w:sz w:val="19"/>
          <w:szCs w:val="19"/>
        </w:rPr>
        <w:t xml:space="preserve">“Purchaser” </w:t>
      </w:r>
      <w:r w:rsidRPr="00446ADD">
        <w:rPr>
          <w:rFonts w:ascii="Garamond" w:hAnsi="Garamond" w:cs="Times New Roman"/>
          <w:sz w:val="19"/>
          <w:szCs w:val="19"/>
        </w:rPr>
        <w:t xml:space="preserve">means the </w:t>
      </w:r>
      <w:r w:rsidR="00D0022B" w:rsidRPr="00446ADD">
        <w:rPr>
          <w:rFonts w:ascii="Garamond" w:hAnsi="Garamond" w:cs="Times New Roman"/>
          <w:sz w:val="19"/>
          <w:szCs w:val="19"/>
        </w:rPr>
        <w:t>third-party</w:t>
      </w:r>
      <w:r w:rsidRPr="00446ADD">
        <w:rPr>
          <w:rFonts w:ascii="Garamond" w:hAnsi="Garamond" w:cs="Times New Roman"/>
          <w:sz w:val="19"/>
          <w:szCs w:val="19"/>
        </w:rPr>
        <w:t xml:space="preserve"> buyer to whom the Agent has sold the Principal’s Product. </w:t>
      </w:r>
    </w:p>
    <w:p w14:paraId="19C006E4" w14:textId="44279AFC" w:rsidR="00090B04" w:rsidRPr="00446ADD" w:rsidRDefault="00090B04" w:rsidP="00090B04">
      <w:pPr>
        <w:numPr>
          <w:ilvl w:val="0"/>
          <w:numId w:val="4"/>
        </w:numPr>
        <w:spacing w:line="276" w:lineRule="auto"/>
        <w:jc w:val="both"/>
        <w:rPr>
          <w:rFonts w:ascii="Garamond" w:hAnsi="Garamond" w:cs="Times New Roman"/>
          <w:sz w:val="19"/>
          <w:szCs w:val="19"/>
        </w:rPr>
      </w:pPr>
      <w:r w:rsidRPr="00446ADD">
        <w:rPr>
          <w:rFonts w:ascii="Garamond" w:eastAsia="Times New Roman" w:hAnsi="Garamond" w:cs="Times New Roman"/>
          <w:b/>
          <w:sz w:val="19"/>
          <w:szCs w:val="19"/>
        </w:rPr>
        <w:t>“Confidential Information"</w:t>
      </w:r>
      <w:r w:rsidRPr="00446ADD">
        <w:rPr>
          <w:rFonts w:ascii="Garamond" w:eastAsia="Times New Roman" w:hAnsi="Garamond" w:cs="Times New Roman"/>
          <w:sz w:val="19"/>
          <w:szCs w:val="19"/>
        </w:rPr>
        <w:t xml:space="preserve"> shall include all information or material that has or could have commercial value or other utility in the business in which Disclosing Party is engaged. Such that, if Confidential Information is in written form, the Disclosing Party shall label or stamp the materials with the word "Confidential" or some similar warning. If Confidential Information is transmitted orally, the Disclosing Party shall promptly provide a writing indicating that such oral communication constituted Confidential Information;</w:t>
      </w:r>
    </w:p>
    <w:p w14:paraId="76D51CEF" w14:textId="77777777" w:rsidR="00603586" w:rsidRPr="00446ADD" w:rsidRDefault="00090B04" w:rsidP="00603586">
      <w:pPr>
        <w:numPr>
          <w:ilvl w:val="0"/>
          <w:numId w:val="4"/>
        </w:numPr>
        <w:spacing w:after="0" w:line="276" w:lineRule="auto"/>
        <w:jc w:val="both"/>
        <w:rPr>
          <w:rFonts w:ascii="Garamond" w:hAnsi="Garamond" w:cs="Times New Roman"/>
          <w:sz w:val="19"/>
          <w:szCs w:val="19"/>
        </w:rPr>
      </w:pPr>
      <w:r w:rsidRPr="00446ADD">
        <w:rPr>
          <w:rFonts w:ascii="Garamond" w:hAnsi="Garamond" w:cs="Times New Roman"/>
          <w:b/>
          <w:sz w:val="19"/>
          <w:szCs w:val="19"/>
        </w:rPr>
        <w:t>“Intellectual Property”</w:t>
      </w:r>
      <w:r w:rsidRPr="00446ADD">
        <w:rPr>
          <w:rFonts w:ascii="Garamond" w:hAnsi="Garamond" w:cs="Times New Roman"/>
          <w:sz w:val="19"/>
          <w:szCs w:val="19"/>
        </w:rPr>
        <w:t xml:space="preserve"> shall mean patents, trademarks, service marks, registered designs copyrights (including copyright in computer programs) and rights of a similar or corresponding character (whether or not the same are </w:t>
      </w:r>
      <w:r w:rsidRPr="00446ADD">
        <w:rPr>
          <w:rFonts w:ascii="Garamond" w:hAnsi="Garamond" w:cs="Times New Roman"/>
          <w:sz w:val="19"/>
          <w:szCs w:val="19"/>
        </w:rPr>
        <w:lastRenderedPageBreak/>
        <w:t>registered or capable of registration) and all applications for, or for the protection of, any of the foregoing and all rights or forms of protection having equivalent or similar effect to any of the foregoing which may subsist anywhere in the world.</w:t>
      </w:r>
    </w:p>
    <w:p w14:paraId="68C4014C" w14:textId="249F4B73" w:rsidR="00090B04" w:rsidRPr="00446ADD" w:rsidRDefault="00090B04" w:rsidP="00090B04">
      <w:pPr>
        <w:numPr>
          <w:ilvl w:val="0"/>
          <w:numId w:val="4"/>
        </w:numPr>
        <w:spacing w:after="0" w:line="276" w:lineRule="auto"/>
        <w:jc w:val="both"/>
        <w:rPr>
          <w:rFonts w:ascii="Garamond" w:hAnsi="Garamond" w:cs="Times New Roman"/>
          <w:sz w:val="19"/>
          <w:szCs w:val="19"/>
        </w:rPr>
      </w:pPr>
      <w:r w:rsidRPr="00446ADD">
        <w:rPr>
          <w:rFonts w:ascii="Garamond" w:hAnsi="Garamond" w:cs="Times New Roman"/>
          <w:b/>
          <w:sz w:val="19"/>
          <w:szCs w:val="19"/>
        </w:rPr>
        <w:t xml:space="preserve">“Commission” </w:t>
      </w:r>
      <w:r w:rsidRPr="00446ADD">
        <w:rPr>
          <w:rFonts w:ascii="Garamond" w:hAnsi="Garamond" w:cs="Times New Roman"/>
          <w:sz w:val="19"/>
          <w:szCs w:val="19"/>
        </w:rPr>
        <w:t>means payment made to a</w:t>
      </w:r>
      <w:r w:rsidR="00375C4C">
        <w:rPr>
          <w:rFonts w:ascii="Garamond" w:hAnsi="Garamond" w:cs="Times New Roman"/>
          <w:sz w:val="19"/>
          <w:szCs w:val="19"/>
        </w:rPr>
        <w:t>n Agent</w:t>
      </w:r>
      <w:r w:rsidRPr="00446ADD">
        <w:rPr>
          <w:rFonts w:ascii="Garamond" w:hAnsi="Garamond" w:cs="Times New Roman"/>
          <w:sz w:val="19"/>
          <w:szCs w:val="19"/>
        </w:rPr>
        <w:t xml:space="preserve"> which the </w:t>
      </w:r>
      <w:r w:rsidR="00375C4C">
        <w:rPr>
          <w:rFonts w:ascii="Garamond" w:hAnsi="Garamond" w:cs="Times New Roman"/>
          <w:sz w:val="19"/>
          <w:szCs w:val="19"/>
        </w:rPr>
        <w:t>Agent</w:t>
      </w:r>
      <w:r w:rsidRPr="00446ADD">
        <w:rPr>
          <w:rFonts w:ascii="Garamond" w:hAnsi="Garamond" w:cs="Times New Roman"/>
          <w:sz w:val="19"/>
          <w:szCs w:val="19"/>
        </w:rPr>
        <w:t xml:space="preserve"> receives a percentage of the value of each transaction that a </w:t>
      </w:r>
      <w:r w:rsidR="006615AC">
        <w:rPr>
          <w:rFonts w:ascii="Garamond" w:hAnsi="Garamond" w:cs="Times New Roman"/>
          <w:sz w:val="19"/>
          <w:szCs w:val="19"/>
        </w:rPr>
        <w:t>Purchaser</w:t>
      </w:r>
      <w:r w:rsidRPr="00446ADD">
        <w:rPr>
          <w:rFonts w:ascii="Garamond" w:hAnsi="Garamond" w:cs="Times New Roman"/>
          <w:sz w:val="19"/>
          <w:szCs w:val="19"/>
        </w:rPr>
        <w:t xml:space="preserve"> </w:t>
      </w:r>
      <w:r w:rsidR="00CD5A08">
        <w:rPr>
          <w:rFonts w:ascii="Garamond" w:hAnsi="Garamond" w:cs="Times New Roman"/>
          <w:sz w:val="19"/>
          <w:szCs w:val="19"/>
        </w:rPr>
        <w:t>undertakes pursuant to this Agreement</w:t>
      </w:r>
      <w:r w:rsidRPr="00446ADD">
        <w:rPr>
          <w:rFonts w:ascii="Garamond" w:hAnsi="Garamond" w:cs="Times New Roman"/>
          <w:sz w:val="19"/>
          <w:szCs w:val="19"/>
        </w:rPr>
        <w:t>.</w:t>
      </w:r>
    </w:p>
    <w:p w14:paraId="42729FD8" w14:textId="77777777" w:rsidR="00090B04" w:rsidRPr="00446ADD" w:rsidRDefault="00090B04" w:rsidP="00090B04">
      <w:pPr>
        <w:spacing w:after="0" w:line="276" w:lineRule="auto"/>
        <w:jc w:val="both"/>
        <w:rPr>
          <w:rFonts w:ascii="Garamond" w:hAnsi="Garamond" w:cs="Times New Roman"/>
          <w:sz w:val="19"/>
          <w:szCs w:val="19"/>
        </w:rPr>
      </w:pPr>
    </w:p>
    <w:p w14:paraId="426AF623" w14:textId="77777777" w:rsidR="0014370D" w:rsidRPr="00446ADD" w:rsidRDefault="0014370D" w:rsidP="00090B04">
      <w:pPr>
        <w:spacing w:after="0" w:line="276" w:lineRule="auto"/>
        <w:jc w:val="both"/>
        <w:rPr>
          <w:rFonts w:ascii="Garamond" w:hAnsi="Garamond" w:cs="Times New Roman"/>
          <w:sz w:val="19"/>
          <w:szCs w:val="19"/>
        </w:rPr>
      </w:pPr>
      <w:r w:rsidRPr="00446ADD">
        <w:rPr>
          <w:rFonts w:ascii="Garamond" w:hAnsi="Garamond" w:cs="Times New Roman"/>
          <w:sz w:val="19"/>
          <w:szCs w:val="19"/>
        </w:rPr>
        <w:t>In this Agreement, unless the context otherwise requires, reference to:</w:t>
      </w:r>
    </w:p>
    <w:p w14:paraId="1C71804C" w14:textId="77777777" w:rsidR="0014370D" w:rsidRPr="00446ADD" w:rsidRDefault="0014370D" w:rsidP="0014370D">
      <w:pPr>
        <w:pStyle w:val="ListParagraph"/>
        <w:numPr>
          <w:ilvl w:val="0"/>
          <w:numId w:val="7"/>
        </w:numPr>
        <w:spacing w:after="0" w:line="276" w:lineRule="auto"/>
        <w:jc w:val="both"/>
        <w:rPr>
          <w:rFonts w:ascii="Garamond" w:hAnsi="Garamond" w:cs="Times New Roman"/>
          <w:sz w:val="19"/>
          <w:szCs w:val="19"/>
        </w:rPr>
      </w:pPr>
      <w:r w:rsidRPr="00446ADD">
        <w:rPr>
          <w:rFonts w:ascii="Garamond" w:hAnsi="Garamond" w:cs="Times New Roman"/>
          <w:sz w:val="19"/>
          <w:szCs w:val="19"/>
        </w:rPr>
        <w:t>Words importing the singular number only shall include the plural number also and vi</w:t>
      </w:r>
      <w:r w:rsidR="00D0022B" w:rsidRPr="00446ADD">
        <w:rPr>
          <w:rFonts w:ascii="Garamond" w:hAnsi="Garamond" w:cs="Times New Roman"/>
          <w:sz w:val="19"/>
          <w:szCs w:val="19"/>
        </w:rPr>
        <w:t>c</w:t>
      </w:r>
      <w:r w:rsidRPr="00446ADD">
        <w:rPr>
          <w:rFonts w:ascii="Garamond" w:hAnsi="Garamond" w:cs="Times New Roman"/>
          <w:sz w:val="19"/>
          <w:szCs w:val="19"/>
        </w:rPr>
        <w:t>e versa, and words importing the masculine gender include the femini</w:t>
      </w:r>
      <w:r w:rsidR="0013548F" w:rsidRPr="00446ADD">
        <w:rPr>
          <w:rFonts w:ascii="Garamond" w:hAnsi="Garamond" w:cs="Times New Roman"/>
          <w:sz w:val="19"/>
          <w:szCs w:val="19"/>
        </w:rPr>
        <w:t>n</w:t>
      </w:r>
      <w:r w:rsidRPr="00446ADD">
        <w:rPr>
          <w:rFonts w:ascii="Garamond" w:hAnsi="Garamond" w:cs="Times New Roman"/>
          <w:sz w:val="19"/>
          <w:szCs w:val="19"/>
        </w:rPr>
        <w:t>e gender and neuter and vice versa;</w:t>
      </w:r>
    </w:p>
    <w:p w14:paraId="4953A672" w14:textId="77777777" w:rsidR="0014370D" w:rsidRPr="00446ADD" w:rsidRDefault="0013548F" w:rsidP="0014370D">
      <w:pPr>
        <w:pStyle w:val="ListParagraph"/>
        <w:numPr>
          <w:ilvl w:val="0"/>
          <w:numId w:val="7"/>
        </w:numPr>
        <w:spacing w:after="0" w:line="276" w:lineRule="auto"/>
        <w:jc w:val="both"/>
        <w:rPr>
          <w:rFonts w:ascii="Garamond" w:hAnsi="Garamond" w:cs="Times New Roman"/>
          <w:sz w:val="19"/>
          <w:szCs w:val="19"/>
        </w:rPr>
      </w:pPr>
      <w:r w:rsidRPr="00446ADD">
        <w:rPr>
          <w:rFonts w:ascii="Garamond" w:hAnsi="Garamond" w:cs="Times New Roman"/>
          <w:sz w:val="19"/>
          <w:szCs w:val="19"/>
        </w:rPr>
        <w:t>Conditions and Sections shall be construed as Conditions and Sections of this Agreement;</w:t>
      </w:r>
    </w:p>
    <w:p w14:paraId="29253E27" w14:textId="77777777" w:rsidR="0013548F" w:rsidRPr="00446ADD" w:rsidRDefault="0013548F" w:rsidP="0014370D">
      <w:pPr>
        <w:pStyle w:val="ListParagraph"/>
        <w:numPr>
          <w:ilvl w:val="0"/>
          <w:numId w:val="7"/>
        </w:numPr>
        <w:spacing w:after="0" w:line="276" w:lineRule="auto"/>
        <w:jc w:val="both"/>
        <w:rPr>
          <w:rFonts w:ascii="Garamond" w:hAnsi="Garamond" w:cs="Times New Roman"/>
          <w:sz w:val="19"/>
          <w:szCs w:val="19"/>
        </w:rPr>
      </w:pPr>
      <w:r w:rsidRPr="00446ADD">
        <w:rPr>
          <w:rFonts w:ascii="Garamond" w:hAnsi="Garamond" w:cs="Times New Roman"/>
          <w:sz w:val="19"/>
          <w:szCs w:val="19"/>
        </w:rPr>
        <w:t xml:space="preserve">Reference to any party hereto shall, where the context admits, be deemed to include, as appropriate, </w:t>
      </w:r>
      <w:r w:rsidR="00F669E9" w:rsidRPr="00446ADD">
        <w:rPr>
          <w:rFonts w:ascii="Garamond" w:hAnsi="Garamond" w:cs="Times New Roman"/>
          <w:sz w:val="19"/>
          <w:szCs w:val="19"/>
        </w:rPr>
        <w:t xml:space="preserve">its personal representatives, heirs, nominees and assigns for the time being and from time to time </w:t>
      </w:r>
      <w:r w:rsidR="0073191C" w:rsidRPr="00446ADD">
        <w:rPr>
          <w:rFonts w:ascii="Garamond" w:hAnsi="Garamond" w:cs="Times New Roman"/>
          <w:sz w:val="19"/>
          <w:szCs w:val="19"/>
        </w:rPr>
        <w:t xml:space="preserve">of each of the persons included in the expressions </w:t>
      </w:r>
      <w:r w:rsidR="0073191C" w:rsidRPr="00CD0E4F">
        <w:rPr>
          <w:rFonts w:ascii="Garamond" w:hAnsi="Garamond" w:cs="Times New Roman"/>
          <w:b/>
          <w:bCs/>
          <w:sz w:val="19"/>
          <w:szCs w:val="19"/>
        </w:rPr>
        <w:t xml:space="preserve">“the </w:t>
      </w:r>
      <w:proofErr w:type="gramStart"/>
      <w:r w:rsidR="0073191C" w:rsidRPr="00CD0E4F">
        <w:rPr>
          <w:rFonts w:ascii="Garamond" w:hAnsi="Garamond" w:cs="Times New Roman"/>
          <w:b/>
          <w:bCs/>
          <w:sz w:val="19"/>
          <w:szCs w:val="19"/>
        </w:rPr>
        <w:t>Principal</w:t>
      </w:r>
      <w:proofErr w:type="gramEnd"/>
      <w:r w:rsidR="0073191C" w:rsidRPr="00CD0E4F">
        <w:rPr>
          <w:rFonts w:ascii="Garamond" w:hAnsi="Garamond" w:cs="Times New Roman"/>
          <w:b/>
          <w:bCs/>
          <w:sz w:val="19"/>
          <w:szCs w:val="19"/>
        </w:rPr>
        <w:t>”</w:t>
      </w:r>
      <w:r w:rsidR="0073191C" w:rsidRPr="00446ADD">
        <w:rPr>
          <w:rFonts w:ascii="Garamond" w:hAnsi="Garamond" w:cs="Times New Roman"/>
          <w:sz w:val="19"/>
          <w:szCs w:val="19"/>
        </w:rPr>
        <w:t xml:space="preserve"> and </w:t>
      </w:r>
      <w:r w:rsidR="0073191C" w:rsidRPr="00CD0E4F">
        <w:rPr>
          <w:rFonts w:ascii="Garamond" w:hAnsi="Garamond" w:cs="Times New Roman"/>
          <w:b/>
          <w:bCs/>
          <w:sz w:val="19"/>
          <w:szCs w:val="19"/>
        </w:rPr>
        <w:t>“the Agent”</w:t>
      </w:r>
      <w:r w:rsidR="0073191C" w:rsidRPr="00446ADD">
        <w:rPr>
          <w:rFonts w:ascii="Garamond" w:hAnsi="Garamond" w:cs="Times New Roman"/>
          <w:sz w:val="19"/>
          <w:szCs w:val="19"/>
        </w:rPr>
        <w:t>;</w:t>
      </w:r>
    </w:p>
    <w:p w14:paraId="14CE36BC" w14:textId="77777777" w:rsidR="0073191C" w:rsidRPr="00446ADD" w:rsidRDefault="0073191C" w:rsidP="0014370D">
      <w:pPr>
        <w:pStyle w:val="ListParagraph"/>
        <w:numPr>
          <w:ilvl w:val="0"/>
          <w:numId w:val="7"/>
        </w:numPr>
        <w:spacing w:after="0" w:line="276" w:lineRule="auto"/>
        <w:jc w:val="both"/>
        <w:rPr>
          <w:rFonts w:ascii="Garamond" w:hAnsi="Garamond" w:cs="Times New Roman"/>
          <w:sz w:val="19"/>
          <w:szCs w:val="19"/>
        </w:rPr>
      </w:pPr>
      <w:r w:rsidRPr="00446ADD">
        <w:rPr>
          <w:rFonts w:ascii="Garamond" w:hAnsi="Garamond" w:cs="Times New Roman"/>
          <w:sz w:val="19"/>
          <w:szCs w:val="19"/>
        </w:rPr>
        <w:t xml:space="preserve">The expression “person” </w:t>
      </w:r>
      <w:r w:rsidR="0031043A" w:rsidRPr="00446ADD">
        <w:rPr>
          <w:rFonts w:ascii="Garamond" w:hAnsi="Garamond" w:cs="Times New Roman"/>
          <w:sz w:val="19"/>
          <w:szCs w:val="19"/>
        </w:rPr>
        <w:t xml:space="preserve">shall include any legal or natural person, partnership, trust, company, joint venture, agency, non-governmental organization, state </w:t>
      </w:r>
      <w:r w:rsidR="005458B4" w:rsidRPr="00446ADD">
        <w:rPr>
          <w:rFonts w:ascii="Garamond" w:hAnsi="Garamond" w:cs="Times New Roman"/>
          <w:sz w:val="19"/>
          <w:szCs w:val="19"/>
        </w:rPr>
        <w:t>corporation</w:t>
      </w:r>
      <w:r w:rsidR="0031043A" w:rsidRPr="00446ADD">
        <w:rPr>
          <w:rFonts w:ascii="Garamond" w:hAnsi="Garamond" w:cs="Times New Roman"/>
          <w:sz w:val="19"/>
          <w:szCs w:val="19"/>
        </w:rPr>
        <w:t>, government or local authority</w:t>
      </w:r>
      <w:r w:rsidR="00716BA6" w:rsidRPr="00446ADD">
        <w:rPr>
          <w:rFonts w:ascii="Garamond" w:hAnsi="Garamond" w:cs="Times New Roman"/>
          <w:sz w:val="19"/>
          <w:szCs w:val="19"/>
        </w:rPr>
        <w:t xml:space="preserve"> department or other body (whether incorporated or unincorporated);</w:t>
      </w:r>
    </w:p>
    <w:p w14:paraId="46169899" w14:textId="77777777" w:rsidR="0067379F" w:rsidRPr="00446ADD" w:rsidRDefault="0067379F" w:rsidP="0067379F">
      <w:pPr>
        <w:pStyle w:val="ListParagraph"/>
        <w:numPr>
          <w:ilvl w:val="0"/>
          <w:numId w:val="7"/>
        </w:numPr>
        <w:spacing w:after="0" w:line="276" w:lineRule="auto"/>
        <w:jc w:val="both"/>
        <w:rPr>
          <w:rFonts w:ascii="Garamond" w:hAnsi="Garamond" w:cs="Times New Roman"/>
          <w:sz w:val="19"/>
          <w:szCs w:val="19"/>
        </w:rPr>
      </w:pPr>
      <w:r w:rsidRPr="00446ADD">
        <w:rPr>
          <w:rFonts w:ascii="Garamond" w:hAnsi="Garamond" w:cs="Times New Roman"/>
          <w:sz w:val="19"/>
          <w:szCs w:val="19"/>
        </w:rPr>
        <w:t>The word “tax” shall be construed so as to include any tax (including value added tax) levy, impost, assessment, duty or other charge of similar nature (including, without limitation, value added tax, stamp duty and any penalty  or interest payable in connection with any failure to pay or any delay in paying any of the same) and “taxation” shall be construed accordingly and the expression “competent taxing authority” means, in respect of any state or administrative division thereof, any governmental or local authority, monetary agency or central bank having power to collect or levy taxes;</w:t>
      </w:r>
    </w:p>
    <w:p w14:paraId="6BE8F84D" w14:textId="77777777" w:rsidR="0067379F" w:rsidRPr="00446ADD" w:rsidRDefault="0067379F" w:rsidP="0067379F">
      <w:pPr>
        <w:pStyle w:val="ListParagraph"/>
        <w:numPr>
          <w:ilvl w:val="0"/>
          <w:numId w:val="7"/>
        </w:numPr>
        <w:spacing w:after="0" w:line="276" w:lineRule="auto"/>
        <w:jc w:val="both"/>
        <w:rPr>
          <w:rFonts w:ascii="Garamond" w:hAnsi="Garamond" w:cs="Times New Roman"/>
          <w:sz w:val="19"/>
          <w:szCs w:val="19"/>
        </w:rPr>
      </w:pPr>
      <w:r w:rsidRPr="00446ADD">
        <w:rPr>
          <w:rFonts w:ascii="Garamond" w:hAnsi="Garamond" w:cs="Times New Roman"/>
          <w:sz w:val="19"/>
          <w:szCs w:val="19"/>
        </w:rPr>
        <w:t>Costs, charges, expenses or remuneration shall be deemed to include, in addition, references to any value added tax or similar tax chargeable in respect thereof;</w:t>
      </w:r>
    </w:p>
    <w:p w14:paraId="638A9031" w14:textId="77777777" w:rsidR="0067379F" w:rsidRPr="00446ADD" w:rsidRDefault="0067379F" w:rsidP="0067379F">
      <w:pPr>
        <w:pStyle w:val="ListParagraph"/>
        <w:numPr>
          <w:ilvl w:val="0"/>
          <w:numId w:val="7"/>
        </w:numPr>
        <w:spacing w:after="0" w:line="276" w:lineRule="auto"/>
        <w:jc w:val="both"/>
        <w:rPr>
          <w:rFonts w:ascii="Garamond" w:hAnsi="Garamond" w:cs="Times New Roman"/>
          <w:sz w:val="19"/>
          <w:szCs w:val="19"/>
        </w:rPr>
      </w:pPr>
      <w:r w:rsidRPr="00446ADD">
        <w:rPr>
          <w:rFonts w:ascii="Garamond" w:hAnsi="Garamond" w:cs="Times New Roman"/>
          <w:sz w:val="19"/>
          <w:szCs w:val="19"/>
        </w:rPr>
        <w:t>Any Statute or any provision of any Statute shall be deemed to refer to any statutory modification or re-enactment thereof and to any statutory instrument, order or regulation made thereunder or under any such re-enactment;</w:t>
      </w:r>
    </w:p>
    <w:p w14:paraId="55CA8922" w14:textId="77777777" w:rsidR="0067379F" w:rsidRPr="00446ADD" w:rsidRDefault="0067379F" w:rsidP="0067379F">
      <w:pPr>
        <w:pStyle w:val="ListParagraph"/>
        <w:numPr>
          <w:ilvl w:val="0"/>
          <w:numId w:val="7"/>
        </w:numPr>
        <w:spacing w:after="0" w:line="276" w:lineRule="auto"/>
        <w:jc w:val="both"/>
        <w:rPr>
          <w:rFonts w:ascii="Garamond" w:hAnsi="Garamond" w:cs="Times New Roman"/>
          <w:sz w:val="19"/>
          <w:szCs w:val="19"/>
        </w:rPr>
      </w:pPr>
      <w:r w:rsidRPr="00446ADD">
        <w:rPr>
          <w:rFonts w:ascii="Garamond" w:hAnsi="Garamond" w:cs="Times New Roman"/>
          <w:sz w:val="19"/>
          <w:szCs w:val="19"/>
        </w:rPr>
        <w:t>Indemnifying any person against any circumstance includes indemnifying and keeping harmless from all actions, claims and proceedings from time to time made against that person and all loss or damage and all payments costs and expenses made or incurred by that person as a consequence of or which would not have arisen but for that circumstance; and,</w:t>
      </w:r>
    </w:p>
    <w:p w14:paraId="55FBB551" w14:textId="77777777" w:rsidR="0067379F" w:rsidRPr="00446ADD" w:rsidRDefault="0067379F" w:rsidP="0067379F">
      <w:pPr>
        <w:pStyle w:val="ListParagraph"/>
        <w:numPr>
          <w:ilvl w:val="0"/>
          <w:numId w:val="7"/>
        </w:numPr>
        <w:spacing w:after="0" w:line="276" w:lineRule="auto"/>
        <w:jc w:val="both"/>
        <w:rPr>
          <w:rFonts w:ascii="Garamond" w:hAnsi="Garamond" w:cs="Times New Roman"/>
          <w:sz w:val="19"/>
          <w:szCs w:val="19"/>
        </w:rPr>
      </w:pPr>
      <w:r w:rsidRPr="00446ADD">
        <w:rPr>
          <w:rFonts w:ascii="Garamond" w:hAnsi="Garamond" w:cs="Times New Roman"/>
          <w:sz w:val="19"/>
          <w:szCs w:val="19"/>
        </w:rPr>
        <w:t>The expression “month” means a calendar month.</w:t>
      </w:r>
    </w:p>
    <w:p w14:paraId="3467C7B5" w14:textId="77777777" w:rsidR="0067379F" w:rsidRPr="00446ADD" w:rsidRDefault="0067379F" w:rsidP="0067379F">
      <w:pPr>
        <w:pStyle w:val="ListParagraph"/>
        <w:numPr>
          <w:ilvl w:val="0"/>
          <w:numId w:val="7"/>
        </w:numPr>
        <w:spacing w:after="0" w:line="276" w:lineRule="auto"/>
        <w:jc w:val="both"/>
        <w:rPr>
          <w:rFonts w:ascii="Garamond" w:hAnsi="Garamond" w:cs="Times New Roman"/>
          <w:sz w:val="19"/>
          <w:szCs w:val="19"/>
        </w:rPr>
      </w:pPr>
      <w:r w:rsidRPr="00446ADD">
        <w:rPr>
          <w:rFonts w:ascii="Garamond" w:hAnsi="Garamond" w:cs="Times New Roman"/>
          <w:sz w:val="19"/>
          <w:szCs w:val="19"/>
        </w:rPr>
        <w:t>Headings to Sections are for convenience only and shall not affect the construction or interpretation of this Agreement.</w:t>
      </w:r>
    </w:p>
    <w:p w14:paraId="0C653815" w14:textId="77777777" w:rsidR="0067379F" w:rsidRPr="00446ADD" w:rsidRDefault="0067379F" w:rsidP="00EC3CEE">
      <w:pPr>
        <w:pStyle w:val="ListParagraph"/>
        <w:numPr>
          <w:ilvl w:val="0"/>
          <w:numId w:val="7"/>
        </w:numPr>
        <w:spacing w:after="0" w:line="276" w:lineRule="auto"/>
        <w:jc w:val="both"/>
        <w:rPr>
          <w:rFonts w:ascii="Garamond" w:hAnsi="Garamond" w:cs="Times New Roman"/>
          <w:sz w:val="19"/>
          <w:szCs w:val="19"/>
        </w:rPr>
      </w:pPr>
      <w:r w:rsidRPr="00446ADD">
        <w:rPr>
          <w:rFonts w:ascii="Garamond" w:hAnsi="Garamond" w:cs="Times New Roman"/>
          <w:sz w:val="19"/>
          <w:szCs w:val="19"/>
        </w:rPr>
        <w:t>In this Agreement, any reference to any document means that document as supplemented, amended or varied from time to time between the parties thereto in accordance with the terms (if applicable) hereof and thereof.</w:t>
      </w:r>
    </w:p>
    <w:p w14:paraId="2225427D" w14:textId="77777777" w:rsidR="0067379F" w:rsidRPr="00446ADD" w:rsidRDefault="0067379F" w:rsidP="0067379F">
      <w:pPr>
        <w:pStyle w:val="ListParagraph"/>
        <w:numPr>
          <w:ilvl w:val="0"/>
          <w:numId w:val="7"/>
        </w:numPr>
        <w:spacing w:after="0" w:line="276" w:lineRule="auto"/>
        <w:jc w:val="both"/>
        <w:rPr>
          <w:rFonts w:ascii="Garamond" w:hAnsi="Garamond" w:cs="Times New Roman"/>
          <w:sz w:val="19"/>
          <w:szCs w:val="19"/>
        </w:rPr>
      </w:pPr>
      <w:r w:rsidRPr="00446ADD">
        <w:rPr>
          <w:rFonts w:ascii="Garamond" w:hAnsi="Garamond" w:cs="Times New Roman"/>
          <w:sz w:val="19"/>
          <w:szCs w:val="19"/>
        </w:rPr>
        <w:t>Any covenant by a party not to do any act or thing shall be deemed to include an obligation not to permit or suffer such act or thing to be done by another person in so far as it is within his power or control.</w:t>
      </w:r>
    </w:p>
    <w:p w14:paraId="0A748C7B" w14:textId="77777777" w:rsidR="00716BA6" w:rsidRPr="00446ADD" w:rsidRDefault="00716BA6" w:rsidP="00EC3CEE">
      <w:pPr>
        <w:pStyle w:val="ListParagraph"/>
        <w:spacing w:after="0" w:line="276" w:lineRule="auto"/>
        <w:jc w:val="both"/>
        <w:rPr>
          <w:rFonts w:ascii="Garamond" w:hAnsi="Garamond" w:cs="Times New Roman"/>
          <w:sz w:val="19"/>
          <w:szCs w:val="19"/>
        </w:rPr>
      </w:pPr>
    </w:p>
    <w:p w14:paraId="343E00B5" w14:textId="77777777" w:rsidR="006A388B" w:rsidRPr="00446ADD" w:rsidRDefault="006A388B" w:rsidP="006A388B">
      <w:pPr>
        <w:pStyle w:val="ListParagraph"/>
        <w:spacing w:after="0" w:line="276" w:lineRule="auto"/>
        <w:jc w:val="both"/>
        <w:rPr>
          <w:rFonts w:ascii="Garamond" w:hAnsi="Garamond" w:cs="Times New Roman"/>
          <w:sz w:val="19"/>
          <w:szCs w:val="19"/>
        </w:rPr>
      </w:pPr>
    </w:p>
    <w:p w14:paraId="6C5A8876" w14:textId="1129C7E2" w:rsidR="004F13DF" w:rsidRPr="001B71C6" w:rsidRDefault="004F13DF" w:rsidP="004F13DF">
      <w:pPr>
        <w:pStyle w:val="ListParagraph"/>
        <w:numPr>
          <w:ilvl w:val="0"/>
          <w:numId w:val="19"/>
        </w:numPr>
        <w:shd w:val="clear" w:color="auto" w:fill="FFFFFF"/>
        <w:spacing w:after="0" w:line="276" w:lineRule="auto"/>
        <w:jc w:val="both"/>
        <w:rPr>
          <w:rFonts w:ascii="Garamond" w:eastAsia="Times New Roman" w:hAnsi="Garamond" w:cs="Times New Roman"/>
          <w:b/>
          <w:bCs/>
          <w:sz w:val="19"/>
          <w:szCs w:val="19"/>
        </w:rPr>
      </w:pPr>
      <w:r>
        <w:rPr>
          <w:rFonts w:ascii="Garamond" w:eastAsia="Times New Roman" w:hAnsi="Garamond" w:cs="Times New Roman"/>
          <w:b/>
          <w:bCs/>
          <w:sz w:val="19"/>
          <w:szCs w:val="19"/>
        </w:rPr>
        <w:t>E</w:t>
      </w:r>
      <w:r w:rsidRPr="001B71C6">
        <w:rPr>
          <w:rFonts w:ascii="Garamond" w:eastAsia="Times New Roman" w:hAnsi="Garamond" w:cs="Times New Roman"/>
          <w:b/>
          <w:bCs/>
          <w:sz w:val="19"/>
          <w:szCs w:val="19"/>
        </w:rPr>
        <w:t>ffective date and duration</w:t>
      </w:r>
    </w:p>
    <w:p w14:paraId="68320F5A" w14:textId="0AE5F3F5" w:rsidR="004F13DF" w:rsidRDefault="004F13DF" w:rsidP="004F13DF">
      <w:pPr>
        <w:shd w:val="clear" w:color="auto" w:fill="FFFFFF"/>
        <w:spacing w:after="0" w:line="276" w:lineRule="auto"/>
        <w:ind w:left="720"/>
        <w:contextualSpacing/>
        <w:jc w:val="both"/>
        <w:rPr>
          <w:rFonts w:ascii="Garamond" w:eastAsia="Times New Roman" w:hAnsi="Garamond" w:cs="Times New Roman"/>
          <w:sz w:val="19"/>
          <w:szCs w:val="19"/>
        </w:rPr>
      </w:pPr>
      <w:r w:rsidRPr="001B71C6">
        <w:rPr>
          <w:rFonts w:ascii="Garamond" w:eastAsia="Times New Roman" w:hAnsi="Garamond" w:cs="Times New Roman"/>
          <w:sz w:val="19"/>
          <w:szCs w:val="19"/>
        </w:rPr>
        <w:t>This Agreement shall be effective from the date first hereinbefore written and unless sooner terminated as herein provided, this Agreement shall remain in full force and effect.</w:t>
      </w:r>
    </w:p>
    <w:p w14:paraId="0CB3E4BB" w14:textId="77777777" w:rsidR="004F13DF" w:rsidRDefault="004F13DF" w:rsidP="004F13DF">
      <w:pPr>
        <w:pStyle w:val="ListParagraph"/>
        <w:spacing w:line="240" w:lineRule="auto"/>
        <w:jc w:val="both"/>
        <w:rPr>
          <w:rFonts w:ascii="Garamond" w:hAnsi="Garamond" w:cs="Times New Roman"/>
          <w:b/>
          <w:sz w:val="19"/>
          <w:szCs w:val="19"/>
        </w:rPr>
      </w:pPr>
    </w:p>
    <w:p w14:paraId="49ADF82B" w14:textId="0BD1DA64" w:rsidR="00090B04" w:rsidRPr="00446ADD" w:rsidRDefault="00090B04" w:rsidP="00090B04">
      <w:pPr>
        <w:pStyle w:val="ListParagraph"/>
        <w:numPr>
          <w:ilvl w:val="0"/>
          <w:numId w:val="3"/>
        </w:numPr>
        <w:spacing w:line="240" w:lineRule="auto"/>
        <w:jc w:val="both"/>
        <w:rPr>
          <w:rFonts w:ascii="Garamond" w:hAnsi="Garamond" w:cs="Times New Roman"/>
          <w:b/>
          <w:sz w:val="19"/>
          <w:szCs w:val="19"/>
        </w:rPr>
      </w:pPr>
      <w:r w:rsidRPr="00446ADD">
        <w:rPr>
          <w:rFonts w:ascii="Garamond" w:hAnsi="Garamond" w:cs="Times New Roman"/>
          <w:b/>
          <w:sz w:val="19"/>
          <w:szCs w:val="19"/>
        </w:rPr>
        <w:t>Assignment of Right</w:t>
      </w:r>
      <w:r w:rsidR="001C3275" w:rsidRPr="00446ADD">
        <w:rPr>
          <w:rFonts w:ascii="Garamond" w:hAnsi="Garamond" w:cs="Times New Roman"/>
          <w:b/>
          <w:sz w:val="19"/>
          <w:szCs w:val="19"/>
        </w:rPr>
        <w:t>s</w:t>
      </w:r>
    </w:p>
    <w:p w14:paraId="32167059" w14:textId="77777777" w:rsidR="001C3275" w:rsidRPr="00446ADD" w:rsidRDefault="001C3275" w:rsidP="001C3275">
      <w:pPr>
        <w:pStyle w:val="ListParagraph"/>
        <w:spacing w:line="240" w:lineRule="auto"/>
        <w:jc w:val="both"/>
        <w:rPr>
          <w:rFonts w:ascii="Garamond" w:hAnsi="Garamond" w:cs="Times New Roman"/>
          <w:b/>
          <w:sz w:val="19"/>
          <w:szCs w:val="19"/>
        </w:rPr>
      </w:pPr>
    </w:p>
    <w:p w14:paraId="21E0E14C" w14:textId="62F8BCE6" w:rsidR="00090B04" w:rsidRDefault="00090B04" w:rsidP="00CA566A">
      <w:pPr>
        <w:pStyle w:val="ListParagraph"/>
        <w:numPr>
          <w:ilvl w:val="1"/>
          <w:numId w:val="4"/>
        </w:numPr>
        <w:spacing w:line="240" w:lineRule="auto"/>
        <w:jc w:val="both"/>
        <w:rPr>
          <w:rFonts w:ascii="Garamond" w:hAnsi="Garamond" w:cs="Times New Roman"/>
          <w:sz w:val="19"/>
          <w:szCs w:val="19"/>
        </w:rPr>
      </w:pPr>
      <w:r w:rsidRPr="00CA566A">
        <w:rPr>
          <w:rFonts w:ascii="Garamond" w:hAnsi="Garamond" w:cs="Times New Roman"/>
          <w:sz w:val="19"/>
          <w:szCs w:val="19"/>
        </w:rPr>
        <w:t xml:space="preserve">With certain limitations stated herein, the </w:t>
      </w:r>
      <w:proofErr w:type="gramStart"/>
      <w:r w:rsidRPr="00CA566A">
        <w:rPr>
          <w:rFonts w:ascii="Garamond" w:hAnsi="Garamond" w:cs="Times New Roman"/>
          <w:sz w:val="19"/>
          <w:szCs w:val="19"/>
        </w:rPr>
        <w:t>Principal</w:t>
      </w:r>
      <w:proofErr w:type="gramEnd"/>
      <w:r w:rsidRPr="00CA566A">
        <w:rPr>
          <w:rFonts w:ascii="Garamond" w:hAnsi="Garamond" w:cs="Times New Roman"/>
          <w:sz w:val="19"/>
          <w:szCs w:val="19"/>
        </w:rPr>
        <w:t xml:space="preserve"> hereby authorizes the Agent the right to market and offer for sale the Products according to the terms and limitations stated in this Agency Agreement. </w:t>
      </w:r>
    </w:p>
    <w:p w14:paraId="4B2FE7B7" w14:textId="669BF21F" w:rsidR="00090B04" w:rsidRDefault="00090B04" w:rsidP="00090B04">
      <w:pPr>
        <w:pStyle w:val="ListParagraph"/>
        <w:numPr>
          <w:ilvl w:val="1"/>
          <w:numId w:val="4"/>
        </w:numPr>
        <w:spacing w:line="240" w:lineRule="auto"/>
        <w:jc w:val="both"/>
        <w:rPr>
          <w:rFonts w:ascii="Garamond" w:hAnsi="Garamond" w:cs="Times New Roman"/>
          <w:sz w:val="19"/>
          <w:szCs w:val="19"/>
        </w:rPr>
      </w:pPr>
      <w:r w:rsidRPr="00CA566A">
        <w:rPr>
          <w:rFonts w:ascii="Garamond" w:hAnsi="Garamond" w:cs="Times New Roman"/>
          <w:sz w:val="19"/>
          <w:szCs w:val="19"/>
        </w:rPr>
        <w:t>The Agent shall only market and offer for sale the products within the Territory, as defined in this Agreement.</w:t>
      </w:r>
    </w:p>
    <w:p w14:paraId="07D93FC9" w14:textId="4DEA1BFE" w:rsidR="00090B04" w:rsidRDefault="00090B04" w:rsidP="00090B04">
      <w:pPr>
        <w:pStyle w:val="ListParagraph"/>
        <w:numPr>
          <w:ilvl w:val="1"/>
          <w:numId w:val="4"/>
        </w:numPr>
        <w:spacing w:line="240" w:lineRule="auto"/>
        <w:jc w:val="both"/>
        <w:rPr>
          <w:rFonts w:ascii="Garamond" w:hAnsi="Garamond" w:cs="Times New Roman"/>
          <w:sz w:val="19"/>
          <w:szCs w:val="19"/>
        </w:rPr>
      </w:pPr>
      <w:r w:rsidRPr="00CA566A">
        <w:rPr>
          <w:rFonts w:ascii="Garamond" w:hAnsi="Garamond" w:cs="Times New Roman"/>
          <w:sz w:val="19"/>
          <w:szCs w:val="19"/>
        </w:rPr>
        <w:t xml:space="preserve">The </w:t>
      </w:r>
      <w:proofErr w:type="gramStart"/>
      <w:r w:rsidRPr="00CA566A">
        <w:rPr>
          <w:rFonts w:ascii="Garamond" w:hAnsi="Garamond" w:cs="Times New Roman"/>
          <w:sz w:val="19"/>
          <w:szCs w:val="19"/>
        </w:rPr>
        <w:t>Principal</w:t>
      </w:r>
      <w:proofErr w:type="gramEnd"/>
      <w:r w:rsidRPr="00CA566A">
        <w:rPr>
          <w:rFonts w:ascii="Garamond" w:hAnsi="Garamond" w:cs="Times New Roman"/>
          <w:sz w:val="19"/>
          <w:szCs w:val="19"/>
        </w:rPr>
        <w:t xml:space="preserve"> reserves the right to add to or subtract from the list of Products authorized on </w:t>
      </w:r>
      <w:r w:rsidR="00824B11">
        <w:rPr>
          <w:rFonts w:ascii="Garamond" w:hAnsi="Garamond" w:cs="Times New Roman"/>
          <w:sz w:val="19"/>
          <w:szCs w:val="19"/>
        </w:rPr>
        <w:t>Annexure</w:t>
      </w:r>
      <w:r w:rsidRPr="00CA566A">
        <w:rPr>
          <w:rFonts w:ascii="Garamond" w:hAnsi="Garamond" w:cs="Times New Roman"/>
          <w:sz w:val="19"/>
          <w:szCs w:val="19"/>
        </w:rPr>
        <w:t xml:space="preserve"> A attached hereto with notice to the Agent.</w:t>
      </w:r>
    </w:p>
    <w:p w14:paraId="01C5CE45" w14:textId="77777777" w:rsidR="00CA566A" w:rsidRPr="00CA566A" w:rsidRDefault="00CA566A" w:rsidP="00CA566A">
      <w:pPr>
        <w:pStyle w:val="ListParagraph"/>
        <w:numPr>
          <w:ilvl w:val="1"/>
          <w:numId w:val="4"/>
        </w:numPr>
        <w:spacing w:line="240" w:lineRule="auto"/>
        <w:jc w:val="both"/>
        <w:rPr>
          <w:rFonts w:ascii="Garamond" w:hAnsi="Garamond" w:cs="Times New Roman"/>
          <w:sz w:val="19"/>
          <w:szCs w:val="19"/>
        </w:rPr>
      </w:pPr>
      <w:r w:rsidRPr="00CA566A">
        <w:rPr>
          <w:rFonts w:ascii="Garamond" w:eastAsia="Times New Roman" w:hAnsi="Garamond" w:cs="Times New Roman"/>
          <w:sz w:val="19"/>
          <w:szCs w:val="19"/>
        </w:rPr>
        <w:t>Should the Principal request and the Agent agree to provide services in</w:t>
      </w:r>
      <w:r w:rsidRPr="00CA566A">
        <w:rPr>
          <w:rFonts w:ascii="Garamond" w:eastAsia="Times New Roman" w:hAnsi="Garamond" w:cs="Times New Roman"/>
          <w:b/>
          <w:bCs/>
          <w:sz w:val="19"/>
          <w:szCs w:val="19"/>
        </w:rPr>
        <w:t xml:space="preserve"> </w:t>
      </w:r>
      <w:r w:rsidRPr="00CA566A">
        <w:rPr>
          <w:rFonts w:ascii="Garamond" w:eastAsia="Times New Roman" w:hAnsi="Garamond" w:cs="Times New Roman"/>
          <w:sz w:val="19"/>
          <w:szCs w:val="19"/>
        </w:rPr>
        <w:t>addition to those specified herein, the same shall be for all intents and purposes of this Agreement be deemed to be included within the definition of services.</w:t>
      </w:r>
    </w:p>
    <w:p w14:paraId="3470AF81" w14:textId="77777777" w:rsidR="006A388B" w:rsidRPr="00446ADD" w:rsidRDefault="006A388B" w:rsidP="00090B04">
      <w:pPr>
        <w:spacing w:line="240" w:lineRule="auto"/>
        <w:jc w:val="both"/>
        <w:rPr>
          <w:rFonts w:ascii="Garamond" w:hAnsi="Garamond" w:cs="Times New Roman"/>
          <w:sz w:val="19"/>
          <w:szCs w:val="19"/>
        </w:rPr>
      </w:pPr>
    </w:p>
    <w:p w14:paraId="6209A527" w14:textId="77777777" w:rsidR="00090B04" w:rsidRPr="00446ADD" w:rsidRDefault="00090B04" w:rsidP="00090B04">
      <w:pPr>
        <w:pStyle w:val="ListParagraph"/>
        <w:numPr>
          <w:ilvl w:val="0"/>
          <w:numId w:val="3"/>
        </w:numPr>
        <w:spacing w:line="240" w:lineRule="auto"/>
        <w:jc w:val="both"/>
        <w:rPr>
          <w:rFonts w:ascii="Garamond" w:hAnsi="Garamond" w:cs="Times New Roman"/>
          <w:sz w:val="19"/>
          <w:szCs w:val="19"/>
        </w:rPr>
      </w:pPr>
      <w:r w:rsidRPr="00446ADD">
        <w:rPr>
          <w:rFonts w:ascii="Garamond" w:hAnsi="Garamond" w:cs="Times New Roman"/>
          <w:b/>
          <w:sz w:val="19"/>
          <w:szCs w:val="19"/>
        </w:rPr>
        <w:t>Trademark Rights</w:t>
      </w:r>
    </w:p>
    <w:p w14:paraId="2711B956" w14:textId="77777777" w:rsidR="00090B04" w:rsidRPr="00446ADD" w:rsidRDefault="00090B04" w:rsidP="00090B04">
      <w:pPr>
        <w:spacing w:line="240" w:lineRule="auto"/>
        <w:jc w:val="both"/>
        <w:rPr>
          <w:rFonts w:ascii="Garamond" w:hAnsi="Garamond" w:cs="Times New Roman"/>
          <w:sz w:val="19"/>
          <w:szCs w:val="19"/>
        </w:rPr>
      </w:pPr>
      <w:r w:rsidRPr="00446ADD">
        <w:rPr>
          <w:rFonts w:ascii="Garamond" w:hAnsi="Garamond" w:cs="Times New Roman"/>
          <w:sz w:val="19"/>
          <w:szCs w:val="19"/>
        </w:rPr>
        <w:lastRenderedPageBreak/>
        <w:t xml:space="preserve">The Agent agrees and acknowledges the following with regard to the </w:t>
      </w:r>
      <w:proofErr w:type="gramStart"/>
      <w:r w:rsidRPr="00446ADD">
        <w:rPr>
          <w:rFonts w:ascii="Garamond" w:hAnsi="Garamond" w:cs="Times New Roman"/>
          <w:sz w:val="19"/>
          <w:szCs w:val="19"/>
        </w:rPr>
        <w:t>Principal’s</w:t>
      </w:r>
      <w:proofErr w:type="gramEnd"/>
      <w:r w:rsidRPr="00446ADD">
        <w:rPr>
          <w:rFonts w:ascii="Garamond" w:hAnsi="Garamond" w:cs="Times New Roman"/>
          <w:sz w:val="19"/>
          <w:szCs w:val="19"/>
        </w:rPr>
        <w:t xml:space="preserve"> trademark:</w:t>
      </w:r>
    </w:p>
    <w:p w14:paraId="6DFFEEDB" w14:textId="77777777" w:rsidR="00090B04" w:rsidRPr="00446ADD" w:rsidRDefault="00090B04" w:rsidP="00090B04">
      <w:pPr>
        <w:pStyle w:val="ListParagraph"/>
        <w:numPr>
          <w:ilvl w:val="0"/>
          <w:numId w:val="5"/>
        </w:numPr>
        <w:spacing w:line="240" w:lineRule="auto"/>
        <w:jc w:val="both"/>
        <w:rPr>
          <w:rFonts w:ascii="Garamond" w:hAnsi="Garamond" w:cs="Times New Roman"/>
          <w:sz w:val="19"/>
          <w:szCs w:val="19"/>
        </w:rPr>
      </w:pPr>
      <w:r w:rsidRPr="00446ADD">
        <w:rPr>
          <w:rFonts w:ascii="Garamond" w:hAnsi="Garamond" w:cs="Times New Roman"/>
          <w:sz w:val="19"/>
          <w:szCs w:val="19"/>
        </w:rPr>
        <w:t xml:space="preserve">The </w:t>
      </w:r>
      <w:proofErr w:type="gramStart"/>
      <w:r w:rsidRPr="00446ADD">
        <w:rPr>
          <w:rFonts w:ascii="Garamond" w:hAnsi="Garamond" w:cs="Times New Roman"/>
          <w:sz w:val="19"/>
          <w:szCs w:val="19"/>
        </w:rPr>
        <w:t>Principal</w:t>
      </w:r>
      <w:proofErr w:type="gramEnd"/>
      <w:r w:rsidRPr="00446ADD">
        <w:rPr>
          <w:rFonts w:ascii="Garamond" w:hAnsi="Garamond" w:cs="Times New Roman"/>
          <w:sz w:val="19"/>
          <w:szCs w:val="19"/>
        </w:rPr>
        <w:t xml:space="preserve"> is the sole and exclusive owner to all right, title and interest in any trademarks associated with the Principal (the “Principal Trademarks”) which the Agent may utilize in performing the services herein.</w:t>
      </w:r>
    </w:p>
    <w:p w14:paraId="0E7B46DD" w14:textId="77777777" w:rsidR="00D0022B" w:rsidRPr="00446ADD" w:rsidRDefault="00D0022B" w:rsidP="00D0022B">
      <w:pPr>
        <w:pStyle w:val="ListParagraph"/>
        <w:spacing w:line="240" w:lineRule="auto"/>
        <w:jc w:val="both"/>
        <w:rPr>
          <w:rFonts w:ascii="Garamond" w:hAnsi="Garamond" w:cs="Times New Roman"/>
          <w:sz w:val="19"/>
          <w:szCs w:val="19"/>
        </w:rPr>
      </w:pPr>
    </w:p>
    <w:p w14:paraId="2A5A5724" w14:textId="77777777" w:rsidR="006A388B" w:rsidRPr="00446ADD" w:rsidRDefault="00090B04" w:rsidP="004F6454">
      <w:pPr>
        <w:pStyle w:val="ListParagraph"/>
        <w:numPr>
          <w:ilvl w:val="0"/>
          <w:numId w:val="5"/>
        </w:numPr>
        <w:spacing w:line="240" w:lineRule="auto"/>
        <w:jc w:val="both"/>
        <w:rPr>
          <w:rFonts w:ascii="Garamond" w:hAnsi="Garamond" w:cs="Times New Roman"/>
          <w:sz w:val="19"/>
          <w:szCs w:val="19"/>
        </w:rPr>
      </w:pPr>
      <w:r w:rsidRPr="00446ADD">
        <w:rPr>
          <w:rFonts w:ascii="Garamond" w:hAnsi="Garamond" w:cs="Times New Roman"/>
          <w:sz w:val="19"/>
          <w:szCs w:val="19"/>
        </w:rPr>
        <w:t xml:space="preserve">The </w:t>
      </w:r>
      <w:proofErr w:type="gramStart"/>
      <w:r w:rsidRPr="00446ADD">
        <w:rPr>
          <w:rFonts w:ascii="Garamond" w:hAnsi="Garamond" w:cs="Times New Roman"/>
          <w:sz w:val="19"/>
          <w:szCs w:val="19"/>
        </w:rPr>
        <w:t>Principal</w:t>
      </w:r>
      <w:proofErr w:type="gramEnd"/>
      <w:r w:rsidRPr="00446ADD">
        <w:rPr>
          <w:rFonts w:ascii="Garamond" w:hAnsi="Garamond" w:cs="Times New Roman"/>
          <w:sz w:val="19"/>
          <w:szCs w:val="19"/>
        </w:rPr>
        <w:t xml:space="preserve"> hereby grants to the Agent for the duration of this Agreement and subject to the limitations stated within this Agreement a non-exclusive, non-transferable, revocable right to use the Principal Trademarks as necessary to market and offer for sale the Products within the Territory.</w:t>
      </w:r>
    </w:p>
    <w:p w14:paraId="66CDC529" w14:textId="77777777" w:rsidR="00D0022B" w:rsidRPr="00446ADD" w:rsidRDefault="00D0022B" w:rsidP="004F6454">
      <w:pPr>
        <w:spacing w:line="240" w:lineRule="auto"/>
        <w:jc w:val="both"/>
        <w:rPr>
          <w:rFonts w:ascii="Garamond" w:hAnsi="Garamond" w:cs="Times New Roman"/>
          <w:sz w:val="19"/>
          <w:szCs w:val="19"/>
        </w:rPr>
      </w:pPr>
    </w:p>
    <w:p w14:paraId="7F11A1DD" w14:textId="77777777" w:rsidR="00090B04" w:rsidRPr="00446ADD" w:rsidRDefault="00090B04" w:rsidP="00090B04">
      <w:pPr>
        <w:pStyle w:val="ListParagraph"/>
        <w:numPr>
          <w:ilvl w:val="0"/>
          <w:numId w:val="3"/>
        </w:numPr>
        <w:spacing w:line="240" w:lineRule="auto"/>
        <w:jc w:val="both"/>
        <w:rPr>
          <w:rFonts w:ascii="Garamond" w:hAnsi="Garamond" w:cs="Times New Roman"/>
          <w:b/>
          <w:sz w:val="19"/>
          <w:szCs w:val="19"/>
        </w:rPr>
      </w:pPr>
      <w:r w:rsidRPr="00446ADD">
        <w:rPr>
          <w:rFonts w:ascii="Garamond" w:hAnsi="Garamond" w:cs="Times New Roman"/>
          <w:b/>
          <w:sz w:val="19"/>
          <w:szCs w:val="19"/>
        </w:rPr>
        <w:t xml:space="preserve"> Agent Responsibilities</w:t>
      </w:r>
    </w:p>
    <w:p w14:paraId="627B91AC" w14:textId="77777777" w:rsidR="001C3275" w:rsidRPr="00446ADD" w:rsidRDefault="001C3275" w:rsidP="001C3275">
      <w:pPr>
        <w:pStyle w:val="ListParagraph"/>
        <w:spacing w:line="240" w:lineRule="auto"/>
        <w:jc w:val="both"/>
        <w:rPr>
          <w:rFonts w:ascii="Garamond" w:hAnsi="Garamond" w:cs="Times New Roman"/>
          <w:b/>
          <w:sz w:val="19"/>
          <w:szCs w:val="19"/>
        </w:rPr>
      </w:pPr>
    </w:p>
    <w:p w14:paraId="39904D06" w14:textId="77777777" w:rsidR="00090B04" w:rsidRPr="00446ADD" w:rsidRDefault="00090B04" w:rsidP="00090B04">
      <w:pPr>
        <w:spacing w:line="240" w:lineRule="auto"/>
        <w:jc w:val="both"/>
        <w:rPr>
          <w:rFonts w:ascii="Garamond" w:hAnsi="Garamond" w:cs="Times New Roman"/>
          <w:sz w:val="19"/>
          <w:szCs w:val="19"/>
        </w:rPr>
      </w:pPr>
      <w:r w:rsidRPr="00446ADD">
        <w:rPr>
          <w:rFonts w:ascii="Garamond" w:hAnsi="Garamond" w:cs="Times New Roman"/>
          <w:sz w:val="19"/>
          <w:szCs w:val="19"/>
        </w:rPr>
        <w:t>In marketing and offering the Products for sale, the Agent shall:</w:t>
      </w:r>
    </w:p>
    <w:p w14:paraId="6FE7BB57" w14:textId="77777777" w:rsidR="00090B04" w:rsidRPr="00446ADD" w:rsidRDefault="00090B04" w:rsidP="00090B04">
      <w:pPr>
        <w:pStyle w:val="ListParagraph"/>
        <w:numPr>
          <w:ilvl w:val="0"/>
          <w:numId w:val="2"/>
        </w:numPr>
        <w:spacing w:line="240" w:lineRule="auto"/>
        <w:jc w:val="both"/>
        <w:rPr>
          <w:rFonts w:ascii="Garamond" w:hAnsi="Garamond" w:cs="Times New Roman"/>
          <w:sz w:val="19"/>
          <w:szCs w:val="19"/>
        </w:rPr>
      </w:pPr>
      <w:r w:rsidRPr="00446ADD">
        <w:rPr>
          <w:rFonts w:ascii="Garamond" w:hAnsi="Garamond" w:cs="Times New Roman"/>
          <w:sz w:val="19"/>
          <w:szCs w:val="19"/>
        </w:rPr>
        <w:t>Act with diligence, devoting reasonable time and effort to fulfill the duties described herein;</w:t>
      </w:r>
    </w:p>
    <w:p w14:paraId="280AE27B" w14:textId="77777777" w:rsidR="00090B04" w:rsidRPr="00446ADD" w:rsidRDefault="00090B04" w:rsidP="00090B04">
      <w:pPr>
        <w:pStyle w:val="ListParagraph"/>
        <w:numPr>
          <w:ilvl w:val="0"/>
          <w:numId w:val="2"/>
        </w:numPr>
        <w:spacing w:line="240" w:lineRule="auto"/>
        <w:jc w:val="both"/>
        <w:rPr>
          <w:rFonts w:ascii="Garamond" w:hAnsi="Garamond" w:cs="Times New Roman"/>
          <w:sz w:val="19"/>
          <w:szCs w:val="19"/>
        </w:rPr>
      </w:pPr>
      <w:r w:rsidRPr="00446ADD">
        <w:rPr>
          <w:rFonts w:ascii="Garamond" w:hAnsi="Garamond" w:cs="Times New Roman"/>
          <w:sz w:val="19"/>
          <w:szCs w:val="19"/>
        </w:rPr>
        <w:t xml:space="preserve">Keep the Principal’s interests at the highest priority. </w:t>
      </w:r>
    </w:p>
    <w:p w14:paraId="449F557C" w14:textId="33A6679E" w:rsidR="00090B04" w:rsidRPr="00446ADD" w:rsidRDefault="00BA26C1" w:rsidP="00090B04">
      <w:pPr>
        <w:pStyle w:val="ListParagraph"/>
        <w:numPr>
          <w:ilvl w:val="0"/>
          <w:numId w:val="2"/>
        </w:numPr>
        <w:spacing w:line="240" w:lineRule="auto"/>
        <w:jc w:val="both"/>
        <w:rPr>
          <w:rFonts w:ascii="Garamond" w:hAnsi="Garamond" w:cs="Times New Roman"/>
          <w:sz w:val="19"/>
          <w:szCs w:val="19"/>
        </w:rPr>
      </w:pPr>
      <w:r w:rsidRPr="00446ADD">
        <w:rPr>
          <w:rFonts w:ascii="Garamond" w:hAnsi="Garamond" w:cs="Times New Roman"/>
          <w:sz w:val="19"/>
          <w:szCs w:val="19"/>
        </w:rPr>
        <w:t>S</w:t>
      </w:r>
      <w:r w:rsidR="00090B04" w:rsidRPr="00446ADD">
        <w:rPr>
          <w:rFonts w:ascii="Garamond" w:hAnsi="Garamond" w:cs="Times New Roman"/>
          <w:sz w:val="19"/>
          <w:szCs w:val="19"/>
        </w:rPr>
        <w:t>ell the</w:t>
      </w:r>
      <w:r w:rsidRPr="00446ADD">
        <w:rPr>
          <w:rFonts w:ascii="Garamond" w:hAnsi="Garamond" w:cs="Times New Roman"/>
          <w:sz w:val="19"/>
          <w:szCs w:val="19"/>
        </w:rPr>
        <w:t xml:space="preserve"> products on the</w:t>
      </w:r>
      <w:r w:rsidR="00090B04" w:rsidRPr="00446ADD">
        <w:rPr>
          <w:rFonts w:ascii="Garamond" w:hAnsi="Garamond" w:cs="Times New Roman"/>
          <w:sz w:val="19"/>
          <w:szCs w:val="19"/>
        </w:rPr>
        <w:t xml:space="preserve"> agreed purchase price</w:t>
      </w:r>
      <w:r w:rsidRPr="00446ADD">
        <w:rPr>
          <w:rFonts w:ascii="Garamond" w:hAnsi="Garamond" w:cs="Times New Roman"/>
          <w:sz w:val="19"/>
          <w:szCs w:val="19"/>
        </w:rPr>
        <w:t xml:space="preserve"> and</w:t>
      </w:r>
      <w:r w:rsidR="00090B04" w:rsidRPr="00446ADD">
        <w:rPr>
          <w:rFonts w:ascii="Garamond" w:hAnsi="Garamond" w:cs="Times New Roman"/>
          <w:sz w:val="19"/>
          <w:szCs w:val="19"/>
        </w:rPr>
        <w:t xml:space="preserve"> at the highest priority.</w:t>
      </w:r>
      <w:r w:rsidRPr="00446ADD">
        <w:rPr>
          <w:rFonts w:ascii="Garamond" w:hAnsi="Garamond" w:cs="Times New Roman"/>
          <w:sz w:val="19"/>
          <w:szCs w:val="19"/>
        </w:rPr>
        <w:t xml:space="preserve"> For avoidance of doubt, priority shall be given to the highest quotations</w:t>
      </w:r>
      <w:r w:rsidR="00505D04">
        <w:rPr>
          <w:rFonts w:ascii="Garamond" w:hAnsi="Garamond" w:cs="Times New Roman"/>
          <w:sz w:val="19"/>
          <w:szCs w:val="19"/>
        </w:rPr>
        <w:t xml:space="preserve"> assessed by the Vendor</w:t>
      </w:r>
      <w:r w:rsidRPr="00446ADD">
        <w:rPr>
          <w:rFonts w:ascii="Garamond" w:hAnsi="Garamond" w:cs="Times New Roman"/>
          <w:sz w:val="19"/>
          <w:szCs w:val="19"/>
        </w:rPr>
        <w:t xml:space="preserve">. </w:t>
      </w:r>
    </w:p>
    <w:p w14:paraId="2F9F56DB" w14:textId="77777777" w:rsidR="00090B04" w:rsidRPr="00446ADD" w:rsidRDefault="00090B04" w:rsidP="00090B04">
      <w:pPr>
        <w:pStyle w:val="ListParagraph"/>
        <w:numPr>
          <w:ilvl w:val="0"/>
          <w:numId w:val="2"/>
        </w:numPr>
        <w:spacing w:line="240" w:lineRule="auto"/>
        <w:jc w:val="both"/>
        <w:rPr>
          <w:rFonts w:ascii="Garamond" w:hAnsi="Garamond" w:cs="Times New Roman"/>
          <w:sz w:val="19"/>
          <w:szCs w:val="19"/>
        </w:rPr>
      </w:pPr>
      <w:r w:rsidRPr="00446ADD">
        <w:rPr>
          <w:rFonts w:ascii="Garamond" w:hAnsi="Garamond" w:cs="Times New Roman"/>
          <w:sz w:val="19"/>
          <w:szCs w:val="19"/>
        </w:rPr>
        <w:t>Maintain reasonable technical and practical knowledge with regard to the Products;</w:t>
      </w:r>
    </w:p>
    <w:p w14:paraId="0ED3DD1D" w14:textId="77777777" w:rsidR="00090B04" w:rsidRPr="00446ADD" w:rsidRDefault="00090B04" w:rsidP="00090B04">
      <w:pPr>
        <w:pStyle w:val="ListParagraph"/>
        <w:numPr>
          <w:ilvl w:val="0"/>
          <w:numId w:val="2"/>
        </w:numPr>
        <w:spacing w:line="240" w:lineRule="auto"/>
        <w:jc w:val="both"/>
        <w:rPr>
          <w:rFonts w:ascii="Garamond" w:hAnsi="Garamond" w:cs="Times New Roman"/>
          <w:sz w:val="19"/>
          <w:szCs w:val="19"/>
        </w:rPr>
      </w:pPr>
      <w:r w:rsidRPr="00446ADD">
        <w:rPr>
          <w:rFonts w:ascii="Garamond" w:hAnsi="Garamond" w:cs="Times New Roman"/>
          <w:sz w:val="19"/>
          <w:szCs w:val="19"/>
        </w:rPr>
        <w:t>Utilize promotional materials provided to the Agent by the Principal for the purpose of marketing and selling the Products;</w:t>
      </w:r>
    </w:p>
    <w:p w14:paraId="70D654EF" w14:textId="77777777" w:rsidR="00090B04" w:rsidRPr="00446ADD" w:rsidRDefault="00090B04" w:rsidP="00090B04">
      <w:pPr>
        <w:pStyle w:val="ListParagraph"/>
        <w:numPr>
          <w:ilvl w:val="0"/>
          <w:numId w:val="2"/>
        </w:numPr>
        <w:spacing w:line="240" w:lineRule="auto"/>
        <w:jc w:val="both"/>
        <w:rPr>
          <w:rFonts w:ascii="Garamond" w:hAnsi="Garamond" w:cs="Times New Roman"/>
          <w:sz w:val="19"/>
          <w:szCs w:val="19"/>
        </w:rPr>
      </w:pPr>
      <w:r w:rsidRPr="00446ADD">
        <w:rPr>
          <w:rFonts w:ascii="Garamond" w:hAnsi="Garamond" w:cs="Times New Roman"/>
          <w:sz w:val="19"/>
          <w:szCs w:val="19"/>
        </w:rPr>
        <w:t xml:space="preserve">If requested by the </w:t>
      </w:r>
      <w:proofErr w:type="gramStart"/>
      <w:r w:rsidRPr="00446ADD">
        <w:rPr>
          <w:rFonts w:ascii="Garamond" w:hAnsi="Garamond" w:cs="Times New Roman"/>
          <w:sz w:val="19"/>
          <w:szCs w:val="19"/>
        </w:rPr>
        <w:t>Principal</w:t>
      </w:r>
      <w:proofErr w:type="gramEnd"/>
      <w:r w:rsidRPr="00446ADD">
        <w:rPr>
          <w:rFonts w:ascii="Garamond" w:hAnsi="Garamond" w:cs="Times New Roman"/>
          <w:sz w:val="19"/>
          <w:szCs w:val="19"/>
        </w:rPr>
        <w:t>, attend and participate in trade shows and conventions related to the Products;</w:t>
      </w:r>
    </w:p>
    <w:p w14:paraId="698545E4" w14:textId="77777777" w:rsidR="00090B04" w:rsidRPr="00446ADD" w:rsidRDefault="00090B04" w:rsidP="00090B04">
      <w:pPr>
        <w:pStyle w:val="ListParagraph"/>
        <w:numPr>
          <w:ilvl w:val="0"/>
          <w:numId w:val="2"/>
        </w:numPr>
        <w:spacing w:line="240" w:lineRule="auto"/>
        <w:jc w:val="both"/>
        <w:rPr>
          <w:rFonts w:ascii="Garamond" w:hAnsi="Garamond" w:cs="Times New Roman"/>
          <w:sz w:val="19"/>
          <w:szCs w:val="19"/>
        </w:rPr>
      </w:pPr>
      <w:r w:rsidRPr="00446ADD">
        <w:rPr>
          <w:rFonts w:ascii="Garamond" w:hAnsi="Garamond" w:cs="Times New Roman"/>
          <w:sz w:val="19"/>
          <w:szCs w:val="19"/>
        </w:rPr>
        <w:t>Promptly respond to all communications by customers and the Principal regarding the Products;</w:t>
      </w:r>
    </w:p>
    <w:p w14:paraId="38D7196A" w14:textId="77777777" w:rsidR="00090B04" w:rsidRPr="00446ADD" w:rsidRDefault="00090B04" w:rsidP="00090B04">
      <w:pPr>
        <w:pStyle w:val="ListParagraph"/>
        <w:numPr>
          <w:ilvl w:val="0"/>
          <w:numId w:val="2"/>
        </w:numPr>
        <w:spacing w:line="240" w:lineRule="auto"/>
        <w:jc w:val="both"/>
        <w:rPr>
          <w:rFonts w:ascii="Garamond" w:hAnsi="Garamond" w:cs="Times New Roman"/>
          <w:sz w:val="19"/>
          <w:szCs w:val="19"/>
        </w:rPr>
      </w:pPr>
      <w:r w:rsidRPr="00446ADD">
        <w:rPr>
          <w:rFonts w:ascii="Garamond" w:hAnsi="Garamond" w:cs="Times New Roman"/>
          <w:sz w:val="19"/>
          <w:szCs w:val="19"/>
        </w:rPr>
        <w:t xml:space="preserve">Reasonably assist the </w:t>
      </w:r>
      <w:proofErr w:type="gramStart"/>
      <w:r w:rsidRPr="00446ADD">
        <w:rPr>
          <w:rFonts w:ascii="Garamond" w:hAnsi="Garamond" w:cs="Times New Roman"/>
          <w:sz w:val="19"/>
          <w:szCs w:val="19"/>
        </w:rPr>
        <w:t>Principal</w:t>
      </w:r>
      <w:proofErr w:type="gramEnd"/>
      <w:r w:rsidRPr="00446ADD">
        <w:rPr>
          <w:rFonts w:ascii="Garamond" w:hAnsi="Garamond" w:cs="Times New Roman"/>
          <w:sz w:val="19"/>
          <w:szCs w:val="19"/>
        </w:rPr>
        <w:t xml:space="preserve"> with regard to any and all collection matters as requested by the Principal; and</w:t>
      </w:r>
    </w:p>
    <w:p w14:paraId="2EF6CC54" w14:textId="77777777" w:rsidR="00090B04" w:rsidRPr="00446ADD" w:rsidRDefault="00090B04" w:rsidP="00090B04">
      <w:pPr>
        <w:pStyle w:val="ListParagraph"/>
        <w:numPr>
          <w:ilvl w:val="0"/>
          <w:numId w:val="2"/>
        </w:numPr>
        <w:spacing w:line="240" w:lineRule="auto"/>
        <w:jc w:val="both"/>
        <w:rPr>
          <w:rFonts w:ascii="Garamond" w:hAnsi="Garamond" w:cs="Times New Roman"/>
          <w:sz w:val="19"/>
          <w:szCs w:val="19"/>
        </w:rPr>
      </w:pPr>
      <w:r w:rsidRPr="00446ADD">
        <w:rPr>
          <w:rFonts w:ascii="Garamond" w:hAnsi="Garamond" w:cs="Times New Roman"/>
          <w:sz w:val="19"/>
          <w:szCs w:val="19"/>
        </w:rPr>
        <w:t xml:space="preserve">Prepare and maintain any reports and documentation, as requested by the </w:t>
      </w:r>
      <w:proofErr w:type="gramStart"/>
      <w:r w:rsidRPr="00446ADD">
        <w:rPr>
          <w:rFonts w:ascii="Garamond" w:hAnsi="Garamond" w:cs="Times New Roman"/>
          <w:sz w:val="19"/>
          <w:szCs w:val="19"/>
        </w:rPr>
        <w:t>Principal</w:t>
      </w:r>
      <w:proofErr w:type="gramEnd"/>
      <w:r w:rsidRPr="00446ADD">
        <w:rPr>
          <w:rFonts w:ascii="Garamond" w:hAnsi="Garamond" w:cs="Times New Roman"/>
          <w:sz w:val="19"/>
          <w:szCs w:val="19"/>
        </w:rPr>
        <w:t xml:space="preserve">. </w:t>
      </w:r>
    </w:p>
    <w:p w14:paraId="4D097DAB" w14:textId="77777777" w:rsidR="00090B04" w:rsidRPr="00446ADD" w:rsidRDefault="00090B04" w:rsidP="006A388B">
      <w:pPr>
        <w:spacing w:line="240" w:lineRule="auto"/>
        <w:jc w:val="both"/>
        <w:rPr>
          <w:rFonts w:ascii="Garamond" w:hAnsi="Garamond" w:cs="Times New Roman"/>
          <w:sz w:val="19"/>
          <w:szCs w:val="19"/>
        </w:rPr>
      </w:pPr>
    </w:p>
    <w:p w14:paraId="0026EA15" w14:textId="77777777" w:rsidR="00090B04" w:rsidRPr="00446ADD" w:rsidRDefault="00090B04" w:rsidP="00090B04">
      <w:pPr>
        <w:pStyle w:val="ListParagraph"/>
        <w:numPr>
          <w:ilvl w:val="0"/>
          <w:numId w:val="3"/>
        </w:numPr>
        <w:spacing w:line="240" w:lineRule="auto"/>
        <w:jc w:val="both"/>
        <w:rPr>
          <w:rFonts w:ascii="Garamond" w:hAnsi="Garamond" w:cs="Times New Roman"/>
          <w:sz w:val="19"/>
          <w:szCs w:val="19"/>
        </w:rPr>
      </w:pPr>
      <w:r w:rsidRPr="00446ADD">
        <w:rPr>
          <w:rFonts w:ascii="Garamond" w:hAnsi="Garamond" w:cs="Times New Roman"/>
          <w:b/>
          <w:sz w:val="19"/>
          <w:szCs w:val="19"/>
        </w:rPr>
        <w:t>Commission</w:t>
      </w:r>
    </w:p>
    <w:p w14:paraId="6FEEDCC0" w14:textId="77777777" w:rsidR="00D0022B" w:rsidRPr="00446ADD" w:rsidRDefault="00D0022B" w:rsidP="00D0022B">
      <w:pPr>
        <w:pStyle w:val="ListParagraph"/>
        <w:spacing w:line="240" w:lineRule="auto"/>
        <w:jc w:val="both"/>
        <w:rPr>
          <w:rFonts w:ascii="Garamond" w:hAnsi="Garamond" w:cs="Times New Roman"/>
          <w:sz w:val="19"/>
          <w:szCs w:val="19"/>
        </w:rPr>
      </w:pPr>
    </w:p>
    <w:p w14:paraId="34E846C5" w14:textId="43A27B25" w:rsidR="00230274" w:rsidRDefault="00090B04" w:rsidP="00230274">
      <w:pPr>
        <w:pStyle w:val="ListParagraph"/>
        <w:numPr>
          <w:ilvl w:val="1"/>
          <w:numId w:val="3"/>
        </w:numPr>
        <w:spacing w:line="240" w:lineRule="auto"/>
        <w:jc w:val="both"/>
        <w:rPr>
          <w:rFonts w:ascii="Garamond" w:hAnsi="Garamond" w:cs="Times New Roman"/>
          <w:sz w:val="19"/>
          <w:szCs w:val="19"/>
        </w:rPr>
      </w:pPr>
      <w:r w:rsidRPr="00446ADD">
        <w:rPr>
          <w:rFonts w:ascii="Garamond" w:hAnsi="Garamond" w:cs="Times New Roman"/>
          <w:sz w:val="19"/>
          <w:szCs w:val="19"/>
        </w:rPr>
        <w:t xml:space="preserve">The </w:t>
      </w:r>
      <w:proofErr w:type="gramStart"/>
      <w:r w:rsidRPr="00446ADD">
        <w:rPr>
          <w:rFonts w:ascii="Garamond" w:hAnsi="Garamond" w:cs="Times New Roman"/>
          <w:sz w:val="19"/>
          <w:szCs w:val="19"/>
        </w:rPr>
        <w:t>Principal</w:t>
      </w:r>
      <w:proofErr w:type="gramEnd"/>
      <w:r w:rsidRPr="00446ADD">
        <w:rPr>
          <w:rFonts w:ascii="Garamond" w:hAnsi="Garamond" w:cs="Times New Roman"/>
          <w:sz w:val="19"/>
          <w:szCs w:val="19"/>
        </w:rPr>
        <w:t xml:space="preserve"> shall pay the Agent a total Commission </w:t>
      </w:r>
      <w:r w:rsidR="00051929">
        <w:rPr>
          <w:rFonts w:ascii="Garamond" w:hAnsi="Garamond"/>
          <w:sz w:val="19"/>
          <w:szCs w:val="19"/>
          <w:lang w:bidi="en-US"/>
        </w:rPr>
        <w:t>in</w:t>
      </w:r>
      <w:r w:rsidR="00051929" w:rsidRPr="001B71C6">
        <w:rPr>
          <w:rFonts w:ascii="Garamond" w:hAnsi="Garamond"/>
          <w:sz w:val="19"/>
          <w:szCs w:val="19"/>
          <w:lang w:bidi="en-US"/>
        </w:rPr>
        <w:t>clusive of all taxes, charges and statutory disbursements</w:t>
      </w:r>
      <w:r w:rsidR="005F1D04">
        <w:rPr>
          <w:rFonts w:ascii="Garamond" w:hAnsi="Garamond"/>
          <w:sz w:val="19"/>
          <w:szCs w:val="19"/>
          <w:lang w:bidi="en-US"/>
        </w:rPr>
        <w:t>,</w:t>
      </w:r>
      <w:r w:rsidR="00051929">
        <w:rPr>
          <w:rFonts w:ascii="Garamond" w:hAnsi="Garamond" w:cs="Times New Roman"/>
          <w:sz w:val="19"/>
          <w:szCs w:val="19"/>
        </w:rPr>
        <w:t xml:space="preserve"> </w:t>
      </w:r>
      <w:r w:rsidR="00F55C73">
        <w:rPr>
          <w:rFonts w:ascii="Garamond" w:hAnsi="Garamond" w:cs="Times New Roman"/>
          <w:sz w:val="19"/>
          <w:szCs w:val="19"/>
        </w:rPr>
        <w:t xml:space="preserve">in </w:t>
      </w:r>
      <w:r w:rsidR="00232E12">
        <w:rPr>
          <w:rFonts w:ascii="Garamond" w:hAnsi="Garamond" w:cs="Times New Roman"/>
          <w:sz w:val="19"/>
          <w:szCs w:val="19"/>
        </w:rPr>
        <w:t>the form and</w:t>
      </w:r>
      <w:r w:rsidR="00E254BB">
        <w:rPr>
          <w:rFonts w:ascii="Garamond" w:hAnsi="Garamond" w:cs="Times New Roman"/>
          <w:sz w:val="19"/>
          <w:szCs w:val="19"/>
        </w:rPr>
        <w:t xml:space="preserve"> manner espoused below:</w:t>
      </w:r>
    </w:p>
    <w:p w14:paraId="242C871C" w14:textId="77777777" w:rsidR="00A027E0" w:rsidRDefault="00A027E0" w:rsidP="00A027E0">
      <w:pPr>
        <w:pStyle w:val="ListParagraph"/>
        <w:numPr>
          <w:ilvl w:val="2"/>
          <w:numId w:val="3"/>
        </w:numPr>
        <w:spacing w:line="240" w:lineRule="auto"/>
        <w:jc w:val="both"/>
        <w:rPr>
          <w:rFonts w:ascii="Garamond" w:hAnsi="Garamond" w:cs="Times New Roman"/>
          <w:sz w:val="19"/>
          <w:szCs w:val="19"/>
        </w:rPr>
      </w:pPr>
      <w:r>
        <w:rPr>
          <w:rFonts w:ascii="Garamond" w:hAnsi="Garamond" w:cs="Times New Roman"/>
          <w:sz w:val="19"/>
          <w:szCs w:val="19"/>
        </w:rPr>
        <w:t>For Cicada Crest Apartments:</w:t>
      </w:r>
    </w:p>
    <w:p w14:paraId="5B480926" w14:textId="11C6EEA4" w:rsidR="00A027E0" w:rsidRDefault="00A027E0" w:rsidP="00812895">
      <w:pPr>
        <w:pStyle w:val="ListParagraph"/>
        <w:spacing w:line="240" w:lineRule="auto"/>
        <w:ind w:left="1800"/>
        <w:jc w:val="both"/>
        <w:rPr>
          <w:rFonts w:ascii="Garamond" w:hAnsi="Garamond" w:cs="Times New Roman"/>
          <w:b/>
          <w:sz w:val="19"/>
          <w:szCs w:val="19"/>
        </w:rPr>
      </w:pPr>
      <w:bookmarkStart w:id="1" w:name="_Hlk42243752"/>
      <w:r w:rsidRPr="00B80FC3">
        <w:rPr>
          <w:rFonts w:ascii="Garamond" w:hAnsi="Garamond" w:cs="Times New Roman"/>
          <w:b/>
          <w:sz w:val="19"/>
          <w:szCs w:val="19"/>
        </w:rPr>
        <w:t>Kenya Shillings One Million Only (KES 1,000,000.00),</w:t>
      </w:r>
      <w:r>
        <w:rPr>
          <w:rFonts w:ascii="Garamond" w:hAnsi="Garamond" w:cs="Times New Roman"/>
          <w:sz w:val="19"/>
          <w:szCs w:val="19"/>
        </w:rPr>
        <w:t xml:space="preserve"> </w:t>
      </w:r>
      <w:r w:rsidRPr="00B80FC3">
        <w:rPr>
          <w:rFonts w:ascii="Garamond" w:hAnsi="Garamond" w:cs="Times New Roman"/>
          <w:sz w:val="19"/>
          <w:szCs w:val="19"/>
        </w:rPr>
        <w:t>upon the sale of each apartment unit by the Agent, which the Agent shall sell for</w:t>
      </w:r>
      <w:r w:rsidR="000158D9">
        <w:rPr>
          <w:rFonts w:ascii="Garamond" w:hAnsi="Garamond" w:cs="Times New Roman"/>
          <w:sz w:val="19"/>
          <w:szCs w:val="19"/>
        </w:rPr>
        <w:t xml:space="preserve"> no less than</w:t>
      </w:r>
      <w:r w:rsidRPr="00B80FC3">
        <w:rPr>
          <w:rFonts w:ascii="Garamond" w:hAnsi="Garamond" w:cs="Times New Roman"/>
          <w:sz w:val="19"/>
          <w:szCs w:val="19"/>
        </w:rPr>
        <w:t xml:space="preserve"> </w:t>
      </w:r>
      <w:r w:rsidRPr="00B80FC3">
        <w:rPr>
          <w:rFonts w:ascii="Garamond" w:hAnsi="Garamond" w:cs="Times New Roman"/>
          <w:b/>
          <w:sz w:val="19"/>
          <w:szCs w:val="19"/>
        </w:rPr>
        <w:t>Kenya Shillings Eighteen Million (KES. 18,000,000</w:t>
      </w:r>
      <w:r w:rsidR="00EC4CE7">
        <w:rPr>
          <w:rFonts w:ascii="Garamond" w:hAnsi="Garamond" w:cs="Times New Roman"/>
          <w:b/>
          <w:sz w:val="19"/>
          <w:szCs w:val="19"/>
        </w:rPr>
        <w:t>.</w:t>
      </w:r>
      <w:r w:rsidR="00E849A8">
        <w:rPr>
          <w:rFonts w:ascii="Garamond" w:hAnsi="Garamond" w:cs="Times New Roman"/>
          <w:b/>
          <w:sz w:val="19"/>
          <w:szCs w:val="19"/>
        </w:rPr>
        <w:t>00</w:t>
      </w:r>
      <w:proofErr w:type="gramStart"/>
      <w:r w:rsidR="00E849A8">
        <w:rPr>
          <w:rFonts w:ascii="Garamond" w:hAnsi="Garamond" w:cs="Times New Roman"/>
          <w:b/>
          <w:sz w:val="19"/>
          <w:szCs w:val="19"/>
        </w:rPr>
        <w:t>)</w:t>
      </w:r>
      <w:r w:rsidR="00637DF9" w:rsidRPr="00637DF9">
        <w:rPr>
          <w:rFonts w:ascii="Garamond" w:hAnsi="Garamond" w:cs="Times New Roman"/>
          <w:b/>
          <w:sz w:val="19"/>
          <w:szCs w:val="19"/>
        </w:rPr>
        <w:t xml:space="preserve"> </w:t>
      </w:r>
      <w:r w:rsidR="00637DF9" w:rsidRPr="00B80FC3">
        <w:rPr>
          <w:rFonts w:ascii="Garamond" w:hAnsi="Garamond" w:cs="Times New Roman"/>
          <w:b/>
          <w:sz w:val="19"/>
          <w:szCs w:val="19"/>
        </w:rPr>
        <w:t>)</w:t>
      </w:r>
      <w:proofErr w:type="gramEnd"/>
      <w:r w:rsidR="00637DF9">
        <w:rPr>
          <w:rFonts w:ascii="Garamond" w:hAnsi="Garamond" w:cs="Times New Roman"/>
          <w:b/>
          <w:sz w:val="19"/>
          <w:szCs w:val="19"/>
        </w:rPr>
        <w:t xml:space="preserve">; </w:t>
      </w:r>
      <w:r w:rsidR="00637DF9" w:rsidRPr="005C716F">
        <w:rPr>
          <w:rFonts w:ascii="Garamond" w:hAnsi="Garamond" w:cs="Times New Roman"/>
          <w:bCs/>
          <w:sz w:val="19"/>
          <w:szCs w:val="19"/>
        </w:rPr>
        <w:t>whereby such payments shall be made on a cash basis and tendered in full cleared funds within</w:t>
      </w:r>
      <w:r w:rsidR="00637DF9" w:rsidRPr="00B74A09">
        <w:rPr>
          <w:rFonts w:ascii="Garamond" w:hAnsi="Garamond" w:cs="Times New Roman"/>
          <w:b/>
          <w:sz w:val="19"/>
          <w:szCs w:val="19"/>
        </w:rPr>
        <w:t xml:space="preserve"> </w:t>
      </w:r>
      <w:r w:rsidR="00637DF9">
        <w:rPr>
          <w:rFonts w:ascii="Garamond" w:hAnsi="Garamond" w:cs="Times New Roman"/>
          <w:b/>
          <w:sz w:val="19"/>
          <w:szCs w:val="19"/>
        </w:rPr>
        <w:t>nine</w:t>
      </w:r>
      <w:r w:rsidR="00637DF9" w:rsidRPr="00B74A09">
        <w:rPr>
          <w:rFonts w:ascii="Garamond" w:hAnsi="Garamond" w:cs="Times New Roman"/>
          <w:b/>
          <w:sz w:val="19"/>
          <w:szCs w:val="19"/>
        </w:rPr>
        <w:t>ty (</w:t>
      </w:r>
      <w:r w:rsidR="00637DF9">
        <w:rPr>
          <w:rFonts w:ascii="Garamond" w:hAnsi="Garamond" w:cs="Times New Roman"/>
          <w:b/>
          <w:sz w:val="19"/>
          <w:szCs w:val="19"/>
        </w:rPr>
        <w:t>9</w:t>
      </w:r>
      <w:r w:rsidR="00637DF9" w:rsidRPr="00B74A09">
        <w:rPr>
          <w:rFonts w:ascii="Garamond" w:hAnsi="Garamond" w:cs="Times New Roman"/>
          <w:b/>
          <w:sz w:val="19"/>
          <w:szCs w:val="19"/>
        </w:rPr>
        <w:t xml:space="preserve">0) </w:t>
      </w:r>
      <w:r w:rsidR="00637DF9" w:rsidRPr="005C716F">
        <w:rPr>
          <w:rFonts w:ascii="Garamond" w:hAnsi="Garamond" w:cs="Times New Roman"/>
          <w:bCs/>
          <w:sz w:val="19"/>
          <w:szCs w:val="19"/>
        </w:rPr>
        <w:t>days.</w:t>
      </w:r>
      <w:r w:rsidR="00E849A8" w:rsidDel="00E849A8">
        <w:rPr>
          <w:rFonts w:ascii="Garamond" w:hAnsi="Garamond" w:cs="Times New Roman"/>
          <w:b/>
          <w:sz w:val="19"/>
          <w:szCs w:val="19"/>
        </w:rPr>
        <w:t xml:space="preserve"> </w:t>
      </w:r>
    </w:p>
    <w:bookmarkEnd w:id="1"/>
    <w:p w14:paraId="43C64F75" w14:textId="63C7E3DA" w:rsidR="00A027E0" w:rsidRDefault="00A027E0" w:rsidP="00A027E0">
      <w:pPr>
        <w:pStyle w:val="ListParagraph"/>
        <w:spacing w:line="240" w:lineRule="auto"/>
        <w:ind w:left="1080"/>
        <w:jc w:val="both"/>
        <w:rPr>
          <w:rFonts w:ascii="Garamond" w:hAnsi="Garamond" w:cs="Times New Roman"/>
          <w:sz w:val="19"/>
          <w:szCs w:val="19"/>
        </w:rPr>
      </w:pPr>
    </w:p>
    <w:p w14:paraId="29E31126" w14:textId="77777777" w:rsidR="00A027E0" w:rsidRDefault="00A027E0" w:rsidP="00A027E0">
      <w:pPr>
        <w:pStyle w:val="ListParagraph"/>
        <w:numPr>
          <w:ilvl w:val="2"/>
          <w:numId w:val="3"/>
        </w:numPr>
        <w:spacing w:line="240" w:lineRule="auto"/>
        <w:jc w:val="both"/>
        <w:rPr>
          <w:rFonts w:ascii="Garamond" w:hAnsi="Garamond" w:cs="Times New Roman"/>
          <w:sz w:val="19"/>
          <w:szCs w:val="19"/>
        </w:rPr>
      </w:pPr>
      <w:r>
        <w:rPr>
          <w:rFonts w:ascii="Garamond" w:hAnsi="Garamond" w:cs="Times New Roman"/>
          <w:sz w:val="19"/>
          <w:szCs w:val="19"/>
        </w:rPr>
        <w:t>For Roseville Apartments:</w:t>
      </w:r>
    </w:p>
    <w:p w14:paraId="0715A9E3" w14:textId="05742450" w:rsidR="00A027E0" w:rsidRPr="005C716F" w:rsidRDefault="00A027E0" w:rsidP="00812895">
      <w:pPr>
        <w:pStyle w:val="ListParagraph"/>
        <w:spacing w:line="240" w:lineRule="auto"/>
        <w:ind w:left="1800"/>
        <w:jc w:val="both"/>
        <w:rPr>
          <w:rFonts w:ascii="Garamond" w:hAnsi="Garamond" w:cs="Times New Roman"/>
          <w:bCs/>
          <w:sz w:val="19"/>
          <w:szCs w:val="19"/>
        </w:rPr>
      </w:pPr>
      <w:r w:rsidRPr="00B80FC3">
        <w:rPr>
          <w:rFonts w:ascii="Garamond" w:hAnsi="Garamond" w:cs="Times New Roman"/>
          <w:b/>
          <w:sz w:val="19"/>
          <w:szCs w:val="19"/>
        </w:rPr>
        <w:t>Kenya Shillings One Million Only (KES 1,000,000.00),</w:t>
      </w:r>
      <w:r>
        <w:rPr>
          <w:rFonts w:ascii="Garamond" w:hAnsi="Garamond" w:cs="Times New Roman"/>
          <w:sz w:val="19"/>
          <w:szCs w:val="19"/>
        </w:rPr>
        <w:t xml:space="preserve"> </w:t>
      </w:r>
      <w:r w:rsidRPr="00B80FC3">
        <w:rPr>
          <w:rFonts w:ascii="Garamond" w:hAnsi="Garamond" w:cs="Times New Roman"/>
          <w:sz w:val="19"/>
          <w:szCs w:val="19"/>
        </w:rPr>
        <w:t>upon the sale of each apartment unit by the Agent, which the Agent shall sell for</w:t>
      </w:r>
      <w:r w:rsidR="000158D9">
        <w:rPr>
          <w:rFonts w:ascii="Garamond" w:hAnsi="Garamond" w:cs="Times New Roman"/>
          <w:sz w:val="19"/>
          <w:szCs w:val="19"/>
        </w:rPr>
        <w:t xml:space="preserve"> no less than</w:t>
      </w:r>
      <w:r w:rsidRPr="00B80FC3">
        <w:rPr>
          <w:rFonts w:ascii="Garamond" w:hAnsi="Garamond" w:cs="Times New Roman"/>
          <w:sz w:val="19"/>
          <w:szCs w:val="19"/>
        </w:rPr>
        <w:t xml:space="preserve"> </w:t>
      </w:r>
      <w:r w:rsidRPr="00B80FC3">
        <w:rPr>
          <w:rFonts w:ascii="Garamond" w:hAnsi="Garamond" w:cs="Times New Roman"/>
          <w:b/>
          <w:sz w:val="19"/>
          <w:szCs w:val="19"/>
        </w:rPr>
        <w:t>Kenya Shillings Eighteen Million (KES. 18,000,000</w:t>
      </w:r>
      <w:r w:rsidR="00812895">
        <w:rPr>
          <w:rFonts w:ascii="Garamond" w:hAnsi="Garamond" w:cs="Times New Roman"/>
          <w:b/>
          <w:sz w:val="19"/>
          <w:szCs w:val="19"/>
        </w:rPr>
        <w:t>.00</w:t>
      </w:r>
      <w:r w:rsidRPr="00B80FC3">
        <w:rPr>
          <w:rFonts w:ascii="Garamond" w:hAnsi="Garamond" w:cs="Times New Roman"/>
          <w:b/>
          <w:sz w:val="19"/>
          <w:szCs w:val="19"/>
        </w:rPr>
        <w:t>)</w:t>
      </w:r>
      <w:r w:rsidR="005C716F">
        <w:rPr>
          <w:rFonts w:ascii="Garamond" w:hAnsi="Garamond" w:cs="Times New Roman"/>
          <w:b/>
          <w:sz w:val="19"/>
          <w:szCs w:val="19"/>
        </w:rPr>
        <w:t xml:space="preserve">; </w:t>
      </w:r>
      <w:r w:rsidR="005C716F" w:rsidRPr="005C716F">
        <w:rPr>
          <w:rFonts w:ascii="Garamond" w:hAnsi="Garamond" w:cs="Times New Roman"/>
          <w:bCs/>
          <w:sz w:val="19"/>
          <w:szCs w:val="19"/>
        </w:rPr>
        <w:t>whereby such payments shall be made on a cash basis and tendered in full cleared funds within</w:t>
      </w:r>
      <w:r w:rsidR="005C716F" w:rsidRPr="00B74A09">
        <w:rPr>
          <w:rFonts w:ascii="Garamond" w:hAnsi="Garamond" w:cs="Times New Roman"/>
          <w:b/>
          <w:sz w:val="19"/>
          <w:szCs w:val="19"/>
        </w:rPr>
        <w:t xml:space="preserve"> </w:t>
      </w:r>
      <w:r w:rsidR="005C716F">
        <w:rPr>
          <w:rFonts w:ascii="Garamond" w:hAnsi="Garamond" w:cs="Times New Roman"/>
          <w:b/>
          <w:sz w:val="19"/>
          <w:szCs w:val="19"/>
        </w:rPr>
        <w:t>nine</w:t>
      </w:r>
      <w:r w:rsidR="005C716F" w:rsidRPr="00B74A09">
        <w:rPr>
          <w:rFonts w:ascii="Garamond" w:hAnsi="Garamond" w:cs="Times New Roman"/>
          <w:b/>
          <w:sz w:val="19"/>
          <w:szCs w:val="19"/>
        </w:rPr>
        <w:t>ty (</w:t>
      </w:r>
      <w:r w:rsidR="005C716F">
        <w:rPr>
          <w:rFonts w:ascii="Garamond" w:hAnsi="Garamond" w:cs="Times New Roman"/>
          <w:b/>
          <w:sz w:val="19"/>
          <w:szCs w:val="19"/>
        </w:rPr>
        <w:t>9</w:t>
      </w:r>
      <w:r w:rsidR="005C716F" w:rsidRPr="00B74A09">
        <w:rPr>
          <w:rFonts w:ascii="Garamond" w:hAnsi="Garamond" w:cs="Times New Roman"/>
          <w:b/>
          <w:sz w:val="19"/>
          <w:szCs w:val="19"/>
        </w:rPr>
        <w:t xml:space="preserve">0) </w:t>
      </w:r>
      <w:r w:rsidR="005C716F" w:rsidRPr="005C716F">
        <w:rPr>
          <w:rFonts w:ascii="Garamond" w:hAnsi="Garamond" w:cs="Times New Roman"/>
          <w:bCs/>
          <w:sz w:val="19"/>
          <w:szCs w:val="19"/>
        </w:rPr>
        <w:t>days</w:t>
      </w:r>
      <w:r w:rsidR="000158D9" w:rsidRPr="005C716F">
        <w:rPr>
          <w:rFonts w:ascii="Garamond" w:hAnsi="Garamond" w:cs="Times New Roman"/>
          <w:bCs/>
          <w:sz w:val="19"/>
          <w:szCs w:val="19"/>
        </w:rPr>
        <w:t>.</w:t>
      </w:r>
    </w:p>
    <w:p w14:paraId="0F1FDAF8" w14:textId="77777777" w:rsidR="00A027E0" w:rsidRDefault="00A027E0" w:rsidP="00A027E0">
      <w:pPr>
        <w:pStyle w:val="ListParagraph"/>
        <w:spacing w:line="240" w:lineRule="auto"/>
        <w:ind w:left="1800"/>
        <w:jc w:val="both"/>
        <w:rPr>
          <w:rFonts w:ascii="Garamond" w:hAnsi="Garamond" w:cs="Times New Roman"/>
          <w:sz w:val="19"/>
          <w:szCs w:val="19"/>
        </w:rPr>
      </w:pPr>
    </w:p>
    <w:p w14:paraId="3236E234" w14:textId="77777777" w:rsidR="0021635D" w:rsidRPr="00230274" w:rsidRDefault="0021635D" w:rsidP="0021635D">
      <w:pPr>
        <w:pStyle w:val="ListParagraph"/>
        <w:numPr>
          <w:ilvl w:val="2"/>
          <w:numId w:val="3"/>
        </w:numPr>
        <w:spacing w:line="240" w:lineRule="auto"/>
        <w:jc w:val="both"/>
        <w:rPr>
          <w:rFonts w:ascii="Garamond" w:hAnsi="Garamond" w:cs="Times New Roman"/>
          <w:sz w:val="19"/>
          <w:szCs w:val="19"/>
        </w:rPr>
      </w:pPr>
      <w:r>
        <w:rPr>
          <w:rFonts w:ascii="Garamond" w:hAnsi="Garamond" w:cs="Times New Roman"/>
          <w:sz w:val="19"/>
          <w:szCs w:val="19"/>
        </w:rPr>
        <w:t>For Woodville Apartments:</w:t>
      </w:r>
    </w:p>
    <w:p w14:paraId="7E90AD7E" w14:textId="500A0F6E" w:rsidR="0021635D" w:rsidRPr="00637DF9" w:rsidRDefault="0021635D" w:rsidP="00637DF9">
      <w:pPr>
        <w:spacing w:line="240" w:lineRule="auto"/>
        <w:ind w:left="1800"/>
        <w:jc w:val="both"/>
        <w:rPr>
          <w:rFonts w:ascii="Garamond" w:hAnsi="Garamond" w:cs="Times New Roman"/>
          <w:b/>
          <w:sz w:val="19"/>
          <w:szCs w:val="19"/>
        </w:rPr>
      </w:pPr>
      <w:r w:rsidRPr="00637DF9">
        <w:rPr>
          <w:rFonts w:ascii="Garamond" w:hAnsi="Garamond" w:cs="Times New Roman"/>
          <w:b/>
          <w:sz w:val="19"/>
          <w:szCs w:val="19"/>
        </w:rPr>
        <w:t>Kenya Shillings One Million Only (KES 1,000,000.00),</w:t>
      </w:r>
      <w:r w:rsidRPr="00637DF9">
        <w:rPr>
          <w:rFonts w:ascii="Garamond" w:hAnsi="Garamond" w:cs="Times New Roman"/>
          <w:sz w:val="19"/>
          <w:szCs w:val="19"/>
        </w:rPr>
        <w:t xml:space="preserve"> upon the sale of each apartment unit by the Agent, which the Agent shall sell for</w:t>
      </w:r>
      <w:r w:rsidR="00637DF9">
        <w:rPr>
          <w:rFonts w:ascii="Garamond" w:hAnsi="Garamond" w:cs="Times New Roman"/>
          <w:sz w:val="19"/>
          <w:szCs w:val="19"/>
        </w:rPr>
        <w:t xml:space="preserve"> no less than</w:t>
      </w:r>
      <w:r w:rsidRPr="00637DF9">
        <w:rPr>
          <w:rFonts w:ascii="Garamond" w:hAnsi="Garamond" w:cs="Times New Roman"/>
          <w:sz w:val="19"/>
          <w:szCs w:val="19"/>
        </w:rPr>
        <w:t xml:space="preserve"> </w:t>
      </w:r>
      <w:r w:rsidRPr="001C4BFF">
        <w:rPr>
          <w:rFonts w:ascii="Garamond" w:hAnsi="Garamond" w:cs="Times New Roman"/>
          <w:b/>
          <w:sz w:val="19"/>
          <w:szCs w:val="19"/>
        </w:rPr>
        <w:t xml:space="preserve">Kenya Shillings Fourteen Million, Five Hundred Thousand (KES. 14,500,000); </w:t>
      </w:r>
      <w:r w:rsidR="00827A0C" w:rsidRPr="00637DF9">
        <w:rPr>
          <w:rFonts w:ascii="Garamond" w:hAnsi="Garamond" w:cs="Times New Roman"/>
          <w:bCs/>
          <w:sz w:val="19"/>
          <w:szCs w:val="19"/>
        </w:rPr>
        <w:t>whereby such payments shall be made on a cash basis and tendered in full cleared funds within</w:t>
      </w:r>
      <w:r w:rsidR="00827A0C" w:rsidRPr="00637DF9">
        <w:rPr>
          <w:rFonts w:ascii="Garamond" w:hAnsi="Garamond" w:cs="Times New Roman"/>
          <w:b/>
          <w:sz w:val="19"/>
          <w:szCs w:val="19"/>
        </w:rPr>
        <w:t xml:space="preserve"> </w:t>
      </w:r>
      <w:r w:rsidR="005C716F">
        <w:rPr>
          <w:rFonts w:ascii="Garamond" w:hAnsi="Garamond" w:cs="Times New Roman"/>
          <w:b/>
          <w:sz w:val="19"/>
          <w:szCs w:val="19"/>
        </w:rPr>
        <w:t>nine</w:t>
      </w:r>
      <w:r w:rsidR="00827A0C" w:rsidRPr="00637DF9">
        <w:rPr>
          <w:rFonts w:ascii="Garamond" w:hAnsi="Garamond" w:cs="Times New Roman"/>
          <w:b/>
          <w:sz w:val="19"/>
          <w:szCs w:val="19"/>
        </w:rPr>
        <w:t>ty (</w:t>
      </w:r>
      <w:r w:rsidR="005C716F">
        <w:rPr>
          <w:rFonts w:ascii="Garamond" w:hAnsi="Garamond" w:cs="Times New Roman"/>
          <w:b/>
          <w:sz w:val="19"/>
          <w:szCs w:val="19"/>
        </w:rPr>
        <w:t>9</w:t>
      </w:r>
      <w:r w:rsidR="00827A0C" w:rsidRPr="00637DF9">
        <w:rPr>
          <w:rFonts w:ascii="Garamond" w:hAnsi="Garamond" w:cs="Times New Roman"/>
          <w:b/>
          <w:sz w:val="19"/>
          <w:szCs w:val="19"/>
        </w:rPr>
        <w:t xml:space="preserve">0) </w:t>
      </w:r>
      <w:r w:rsidR="00827A0C" w:rsidRPr="00637DF9">
        <w:rPr>
          <w:rFonts w:ascii="Garamond" w:hAnsi="Garamond" w:cs="Times New Roman"/>
          <w:bCs/>
          <w:sz w:val="19"/>
          <w:szCs w:val="19"/>
        </w:rPr>
        <w:t>days</w:t>
      </w:r>
      <w:r w:rsidR="005C716F">
        <w:rPr>
          <w:rFonts w:ascii="Garamond" w:hAnsi="Garamond" w:cs="Times New Roman"/>
          <w:b/>
          <w:sz w:val="19"/>
          <w:szCs w:val="19"/>
        </w:rPr>
        <w:t>.</w:t>
      </w:r>
    </w:p>
    <w:p w14:paraId="738C39D8" w14:textId="77777777" w:rsidR="0021635D" w:rsidRDefault="0021635D" w:rsidP="0021635D">
      <w:pPr>
        <w:pStyle w:val="ListParagraph"/>
        <w:spacing w:line="240" w:lineRule="auto"/>
        <w:ind w:left="1080"/>
        <w:jc w:val="both"/>
        <w:rPr>
          <w:rFonts w:ascii="Garamond" w:hAnsi="Garamond" w:cs="Times New Roman"/>
          <w:sz w:val="19"/>
          <w:szCs w:val="19"/>
        </w:rPr>
      </w:pPr>
    </w:p>
    <w:p w14:paraId="5F1D29DD" w14:textId="203035AD" w:rsidR="005D7ED8" w:rsidRDefault="0021635D" w:rsidP="005D7ED8">
      <w:pPr>
        <w:pStyle w:val="ListParagraph"/>
        <w:numPr>
          <w:ilvl w:val="2"/>
          <w:numId w:val="3"/>
        </w:numPr>
        <w:spacing w:line="240" w:lineRule="auto"/>
        <w:jc w:val="both"/>
        <w:rPr>
          <w:rFonts w:ascii="Garamond" w:hAnsi="Garamond" w:cs="Times New Roman"/>
          <w:sz w:val="19"/>
          <w:szCs w:val="19"/>
        </w:rPr>
      </w:pPr>
      <w:bookmarkStart w:id="2" w:name="_Hlk50620975"/>
      <w:r>
        <w:rPr>
          <w:rFonts w:ascii="Garamond" w:hAnsi="Garamond" w:cs="Times New Roman"/>
          <w:sz w:val="19"/>
          <w:szCs w:val="19"/>
        </w:rPr>
        <w:t>For the COVO project:</w:t>
      </w:r>
    </w:p>
    <w:p w14:paraId="7487F5C7" w14:textId="4B5B0811" w:rsidR="005D7ED8" w:rsidRDefault="005D7ED8" w:rsidP="005D7ED8">
      <w:pPr>
        <w:pStyle w:val="ListParagraph"/>
        <w:spacing w:line="240" w:lineRule="auto"/>
        <w:ind w:left="1800"/>
        <w:jc w:val="both"/>
        <w:rPr>
          <w:rFonts w:ascii="Garamond" w:hAnsi="Garamond" w:cs="Times New Roman"/>
          <w:sz w:val="19"/>
          <w:szCs w:val="19"/>
        </w:rPr>
      </w:pPr>
      <w:r>
        <w:rPr>
          <w:rFonts w:ascii="Garamond" w:hAnsi="Garamond" w:cs="Times New Roman"/>
          <w:b/>
          <w:bCs/>
          <w:sz w:val="19"/>
          <w:szCs w:val="19"/>
        </w:rPr>
        <w:t xml:space="preserve">Three percent (3%) </w:t>
      </w:r>
      <w:r>
        <w:rPr>
          <w:rFonts w:ascii="Garamond" w:hAnsi="Garamond" w:cs="Times New Roman"/>
          <w:sz w:val="19"/>
          <w:szCs w:val="19"/>
        </w:rPr>
        <w:t xml:space="preserve">of the </w:t>
      </w:r>
      <w:r w:rsidR="00E5124F">
        <w:rPr>
          <w:rFonts w:ascii="Garamond" w:hAnsi="Garamond" w:cs="Times New Roman"/>
          <w:sz w:val="19"/>
          <w:szCs w:val="19"/>
        </w:rPr>
        <w:t>total sale value</w:t>
      </w:r>
      <w:r>
        <w:rPr>
          <w:rFonts w:ascii="Garamond" w:hAnsi="Garamond" w:cs="Times New Roman"/>
          <w:sz w:val="19"/>
          <w:szCs w:val="19"/>
        </w:rPr>
        <w:t xml:space="preserve"> for any unit (</w:t>
      </w:r>
      <w:r w:rsidR="00404301">
        <w:rPr>
          <w:rFonts w:ascii="Garamond" w:hAnsi="Garamond" w:cs="Times New Roman"/>
          <w:sz w:val="19"/>
          <w:szCs w:val="19"/>
        </w:rPr>
        <w:t>whether commercial or residential) sold</w:t>
      </w:r>
      <w:r w:rsidR="00E5124F">
        <w:rPr>
          <w:rFonts w:ascii="Garamond" w:hAnsi="Garamond" w:cs="Times New Roman"/>
          <w:sz w:val="19"/>
          <w:szCs w:val="19"/>
        </w:rPr>
        <w:t>.</w:t>
      </w:r>
    </w:p>
    <w:p w14:paraId="7E5154E8" w14:textId="19E3E342" w:rsidR="005F1D04" w:rsidRDefault="005F1D04" w:rsidP="005D7ED8">
      <w:pPr>
        <w:pStyle w:val="ListParagraph"/>
        <w:spacing w:line="240" w:lineRule="auto"/>
        <w:ind w:left="1800"/>
        <w:jc w:val="both"/>
        <w:rPr>
          <w:rFonts w:ascii="Garamond" w:hAnsi="Garamond" w:cs="Times New Roman"/>
          <w:sz w:val="19"/>
          <w:szCs w:val="19"/>
        </w:rPr>
      </w:pPr>
    </w:p>
    <w:p w14:paraId="569219D7" w14:textId="77777777" w:rsidR="00086171" w:rsidRDefault="00086171" w:rsidP="005D7ED8">
      <w:pPr>
        <w:pStyle w:val="ListParagraph"/>
        <w:spacing w:line="240" w:lineRule="auto"/>
        <w:ind w:left="1800"/>
        <w:jc w:val="both"/>
        <w:rPr>
          <w:rFonts w:ascii="Garamond" w:hAnsi="Garamond" w:cs="Times New Roman"/>
          <w:sz w:val="19"/>
          <w:szCs w:val="19"/>
        </w:rPr>
      </w:pPr>
    </w:p>
    <w:p w14:paraId="12067042" w14:textId="77777777" w:rsidR="00086171" w:rsidRDefault="005F1D04" w:rsidP="00086171">
      <w:pPr>
        <w:pStyle w:val="ListParagraph"/>
        <w:numPr>
          <w:ilvl w:val="2"/>
          <w:numId w:val="3"/>
        </w:numPr>
        <w:spacing w:line="240" w:lineRule="auto"/>
        <w:jc w:val="both"/>
        <w:rPr>
          <w:rFonts w:ascii="Garamond" w:hAnsi="Garamond" w:cs="Times New Roman"/>
          <w:sz w:val="19"/>
          <w:szCs w:val="19"/>
        </w:rPr>
      </w:pPr>
      <w:r w:rsidRPr="00086171">
        <w:rPr>
          <w:rFonts w:ascii="Garamond" w:hAnsi="Garamond" w:cs="Times New Roman"/>
          <w:sz w:val="19"/>
          <w:szCs w:val="19"/>
        </w:rPr>
        <w:t>For the KENZI project</w:t>
      </w:r>
      <w:r w:rsidR="00086171" w:rsidRPr="00086171">
        <w:rPr>
          <w:rFonts w:ascii="Garamond" w:hAnsi="Garamond" w:cs="Times New Roman"/>
          <w:sz w:val="19"/>
          <w:szCs w:val="19"/>
        </w:rPr>
        <w:t xml:space="preserve">: </w:t>
      </w:r>
    </w:p>
    <w:p w14:paraId="369AFC2F" w14:textId="1C0D4E80" w:rsidR="00086171" w:rsidRPr="00086171" w:rsidRDefault="00086171" w:rsidP="00086171">
      <w:pPr>
        <w:pStyle w:val="ListParagraph"/>
        <w:spacing w:line="240" w:lineRule="auto"/>
        <w:ind w:left="1800"/>
        <w:jc w:val="both"/>
        <w:rPr>
          <w:rFonts w:ascii="Garamond" w:hAnsi="Garamond" w:cs="Times New Roman"/>
          <w:sz w:val="19"/>
          <w:szCs w:val="19"/>
        </w:rPr>
      </w:pPr>
      <w:r w:rsidRPr="00086171">
        <w:rPr>
          <w:rFonts w:ascii="Garamond" w:hAnsi="Garamond" w:cs="Times New Roman"/>
          <w:b/>
          <w:bCs/>
          <w:sz w:val="19"/>
          <w:szCs w:val="19"/>
        </w:rPr>
        <w:t xml:space="preserve">Three percent (3%) </w:t>
      </w:r>
      <w:r w:rsidRPr="00086171">
        <w:rPr>
          <w:rFonts w:ascii="Garamond" w:hAnsi="Garamond" w:cs="Times New Roman"/>
          <w:sz w:val="19"/>
          <w:szCs w:val="19"/>
        </w:rPr>
        <w:t>of the total sale value for any unit sold.</w:t>
      </w:r>
    </w:p>
    <w:bookmarkEnd w:id="2"/>
    <w:p w14:paraId="4C16DD17" w14:textId="77777777" w:rsidR="00A027E0" w:rsidRDefault="00A027E0" w:rsidP="00A027E0">
      <w:pPr>
        <w:pStyle w:val="ListParagraph"/>
        <w:spacing w:line="240" w:lineRule="auto"/>
        <w:ind w:left="1080"/>
        <w:jc w:val="both"/>
        <w:rPr>
          <w:rFonts w:ascii="Garamond" w:hAnsi="Garamond" w:cs="Times New Roman"/>
          <w:sz w:val="19"/>
          <w:szCs w:val="19"/>
        </w:rPr>
      </w:pPr>
    </w:p>
    <w:p w14:paraId="40724C99" w14:textId="77777777" w:rsidR="004E07ED" w:rsidRPr="004E07ED" w:rsidRDefault="004E07ED" w:rsidP="004E07ED">
      <w:pPr>
        <w:pStyle w:val="ListParagraph"/>
        <w:spacing w:line="240" w:lineRule="auto"/>
        <w:ind w:left="1440"/>
        <w:jc w:val="both"/>
        <w:rPr>
          <w:rFonts w:ascii="Garamond" w:hAnsi="Garamond" w:cs="Times New Roman"/>
          <w:sz w:val="19"/>
          <w:szCs w:val="19"/>
        </w:rPr>
      </w:pPr>
    </w:p>
    <w:p w14:paraId="71BF6400" w14:textId="458932A8" w:rsidR="00550140" w:rsidRDefault="00414AE5" w:rsidP="00550140">
      <w:pPr>
        <w:pStyle w:val="ListParagraph"/>
        <w:numPr>
          <w:ilvl w:val="1"/>
          <w:numId w:val="3"/>
        </w:numPr>
        <w:spacing w:line="240" w:lineRule="auto"/>
        <w:jc w:val="both"/>
        <w:rPr>
          <w:rFonts w:ascii="Garamond" w:hAnsi="Garamond" w:cs="Times New Roman"/>
          <w:sz w:val="19"/>
          <w:szCs w:val="19"/>
        </w:rPr>
      </w:pPr>
      <w:r w:rsidRPr="00550140">
        <w:rPr>
          <w:rFonts w:ascii="Garamond" w:hAnsi="Garamond" w:cs="Times New Roman"/>
          <w:b/>
          <w:bCs/>
          <w:sz w:val="19"/>
          <w:szCs w:val="19"/>
        </w:rPr>
        <w:t xml:space="preserve">PROVIDED ALWAYS </w:t>
      </w:r>
      <w:r w:rsidRPr="00550140">
        <w:rPr>
          <w:rFonts w:ascii="Garamond" w:hAnsi="Garamond" w:cs="Times New Roman"/>
          <w:sz w:val="19"/>
          <w:szCs w:val="19"/>
        </w:rPr>
        <w:t xml:space="preserve">that the Agent shall not sell, or permit to be sold, and shall always refrain from selling; any of the products pursuant to this Agreement, on a valuation lower than what is provided for subject to the provisions of </w:t>
      </w:r>
      <w:r w:rsidRPr="00550140">
        <w:rPr>
          <w:rFonts w:ascii="Garamond" w:hAnsi="Garamond" w:cs="Times New Roman"/>
          <w:b/>
          <w:bCs/>
          <w:sz w:val="19"/>
          <w:szCs w:val="19"/>
        </w:rPr>
        <w:t xml:space="preserve">Sub-clause 5.1 </w:t>
      </w:r>
      <w:r w:rsidRPr="00550140">
        <w:rPr>
          <w:rFonts w:ascii="Garamond" w:hAnsi="Garamond" w:cs="Times New Roman"/>
          <w:sz w:val="19"/>
          <w:szCs w:val="19"/>
        </w:rPr>
        <w:t>hereinbefore.</w:t>
      </w:r>
    </w:p>
    <w:p w14:paraId="3B692CAD" w14:textId="77777777" w:rsidR="00086171" w:rsidRDefault="00086171" w:rsidP="00086171">
      <w:pPr>
        <w:pStyle w:val="ListParagraph"/>
        <w:spacing w:line="240" w:lineRule="auto"/>
        <w:ind w:left="1080"/>
        <w:jc w:val="both"/>
        <w:rPr>
          <w:rFonts w:ascii="Garamond" w:hAnsi="Garamond" w:cs="Times New Roman"/>
          <w:sz w:val="19"/>
          <w:szCs w:val="19"/>
        </w:rPr>
      </w:pPr>
    </w:p>
    <w:p w14:paraId="5AADA78F" w14:textId="5805579E" w:rsidR="00414AE5" w:rsidRPr="00550140" w:rsidRDefault="00414AE5" w:rsidP="00550140">
      <w:pPr>
        <w:pStyle w:val="ListParagraph"/>
        <w:numPr>
          <w:ilvl w:val="1"/>
          <w:numId w:val="3"/>
        </w:numPr>
        <w:spacing w:line="240" w:lineRule="auto"/>
        <w:jc w:val="both"/>
        <w:rPr>
          <w:rFonts w:ascii="Garamond" w:hAnsi="Garamond" w:cs="Times New Roman"/>
          <w:sz w:val="19"/>
          <w:szCs w:val="19"/>
        </w:rPr>
      </w:pPr>
      <w:r w:rsidRPr="00550140">
        <w:rPr>
          <w:rFonts w:ascii="Garamond" w:hAnsi="Garamond" w:cs="Times New Roman"/>
          <w:sz w:val="19"/>
          <w:szCs w:val="19"/>
        </w:rPr>
        <w:lastRenderedPageBreak/>
        <w:t xml:space="preserve">Unless otherwise provided for in writing by both Parties to this Agreement, it is hereby agreed that the </w:t>
      </w:r>
      <w:proofErr w:type="gramStart"/>
      <w:r w:rsidRPr="00550140">
        <w:rPr>
          <w:rFonts w:ascii="Garamond" w:hAnsi="Garamond" w:cs="Times New Roman"/>
          <w:sz w:val="19"/>
          <w:szCs w:val="19"/>
        </w:rPr>
        <w:t>Principal</w:t>
      </w:r>
      <w:proofErr w:type="gramEnd"/>
      <w:r w:rsidRPr="00550140">
        <w:rPr>
          <w:rFonts w:ascii="Garamond" w:hAnsi="Garamond" w:cs="Times New Roman"/>
          <w:sz w:val="19"/>
          <w:szCs w:val="19"/>
        </w:rPr>
        <w:t xml:space="preserve"> shall not be required to honor any of its obligations under this Agreement (including payment of Commission) whereupon the Agent acts (whether in his/her own capacity or not), in breach of the provisions of </w:t>
      </w:r>
      <w:r w:rsidR="00505C04">
        <w:rPr>
          <w:rFonts w:ascii="Garamond" w:hAnsi="Garamond" w:cs="Times New Roman"/>
          <w:b/>
          <w:bCs/>
          <w:sz w:val="19"/>
          <w:szCs w:val="19"/>
        </w:rPr>
        <w:t xml:space="preserve">Sub-clause 5.2 </w:t>
      </w:r>
      <w:r w:rsidR="00505C04">
        <w:rPr>
          <w:rFonts w:ascii="Garamond" w:hAnsi="Garamond" w:cs="Times New Roman"/>
          <w:sz w:val="19"/>
          <w:szCs w:val="19"/>
        </w:rPr>
        <w:t>hereinabove</w:t>
      </w:r>
      <w:r w:rsidRPr="00550140">
        <w:rPr>
          <w:rFonts w:ascii="Garamond" w:hAnsi="Garamond" w:cs="Times New Roman"/>
          <w:sz w:val="19"/>
          <w:szCs w:val="19"/>
        </w:rPr>
        <w:t xml:space="preserve">. </w:t>
      </w:r>
    </w:p>
    <w:p w14:paraId="1DFC15BB" w14:textId="77777777" w:rsidR="00414AE5" w:rsidRDefault="00414AE5" w:rsidP="00414AE5">
      <w:pPr>
        <w:pStyle w:val="ListParagraph"/>
        <w:spacing w:line="240" w:lineRule="auto"/>
        <w:ind w:left="1080"/>
        <w:jc w:val="both"/>
        <w:rPr>
          <w:rFonts w:ascii="Garamond" w:hAnsi="Garamond" w:cs="Times New Roman"/>
          <w:sz w:val="19"/>
          <w:szCs w:val="19"/>
        </w:rPr>
      </w:pPr>
    </w:p>
    <w:p w14:paraId="14A39B30" w14:textId="57F0A27B" w:rsidR="00AF34D9" w:rsidRDefault="00AF34D9" w:rsidP="00AF34D9">
      <w:pPr>
        <w:pStyle w:val="ListParagraph"/>
        <w:numPr>
          <w:ilvl w:val="1"/>
          <w:numId w:val="3"/>
        </w:numPr>
        <w:spacing w:line="240" w:lineRule="auto"/>
        <w:jc w:val="both"/>
        <w:rPr>
          <w:rFonts w:ascii="Garamond" w:hAnsi="Garamond" w:cs="Times New Roman"/>
          <w:sz w:val="19"/>
          <w:szCs w:val="19"/>
        </w:rPr>
      </w:pPr>
      <w:r w:rsidRPr="00AF34D9">
        <w:rPr>
          <w:rFonts w:ascii="Garamond" w:hAnsi="Garamond" w:cs="Times New Roman"/>
          <w:sz w:val="19"/>
          <w:szCs w:val="19"/>
        </w:rPr>
        <w:t xml:space="preserve">In the event that the Agent receives Commission payments for orders that are subsequently refunded, charged back, or the </w:t>
      </w:r>
      <w:proofErr w:type="gramStart"/>
      <w:r w:rsidRPr="00AF34D9">
        <w:rPr>
          <w:rFonts w:ascii="Garamond" w:hAnsi="Garamond" w:cs="Times New Roman"/>
          <w:sz w:val="19"/>
          <w:szCs w:val="19"/>
        </w:rPr>
        <w:t>Principal</w:t>
      </w:r>
      <w:proofErr w:type="gramEnd"/>
      <w:r w:rsidRPr="00AF34D9">
        <w:rPr>
          <w:rFonts w:ascii="Garamond" w:hAnsi="Garamond" w:cs="Times New Roman"/>
          <w:sz w:val="19"/>
          <w:szCs w:val="19"/>
        </w:rPr>
        <w:t xml:space="preserve"> otherwise fails to realize the income from such a sale, the Agent shall offset any future commissions paid by the amount by which the commissions actually paid would be reduced if the sales associated with income the Principal failed to realize were never completed.</w:t>
      </w:r>
    </w:p>
    <w:p w14:paraId="2ED65C66" w14:textId="77777777" w:rsidR="005016BF" w:rsidRPr="005016BF" w:rsidRDefault="005016BF" w:rsidP="005016BF">
      <w:pPr>
        <w:pStyle w:val="ListParagraph"/>
        <w:rPr>
          <w:rFonts w:ascii="Garamond" w:hAnsi="Garamond" w:cs="Times New Roman"/>
          <w:sz w:val="19"/>
          <w:szCs w:val="19"/>
        </w:rPr>
      </w:pPr>
    </w:p>
    <w:p w14:paraId="3510359D" w14:textId="7635234B" w:rsidR="00DD00F0" w:rsidRDefault="00DD00F0" w:rsidP="00DD00F0">
      <w:pPr>
        <w:pStyle w:val="ListParagraph"/>
        <w:numPr>
          <w:ilvl w:val="1"/>
          <w:numId w:val="3"/>
        </w:numPr>
        <w:spacing w:line="240" w:lineRule="auto"/>
        <w:jc w:val="both"/>
        <w:rPr>
          <w:rFonts w:ascii="Garamond" w:hAnsi="Garamond" w:cs="Times New Roman"/>
          <w:sz w:val="19"/>
          <w:szCs w:val="19"/>
        </w:rPr>
      </w:pPr>
      <w:r w:rsidRPr="005016BF">
        <w:rPr>
          <w:rFonts w:ascii="Garamond" w:hAnsi="Garamond" w:cs="Times New Roman"/>
          <w:sz w:val="19"/>
          <w:szCs w:val="19"/>
        </w:rPr>
        <w:t xml:space="preserve">The </w:t>
      </w:r>
      <w:proofErr w:type="gramStart"/>
      <w:r w:rsidRPr="005016BF">
        <w:rPr>
          <w:rFonts w:ascii="Garamond" w:hAnsi="Garamond" w:cs="Times New Roman"/>
          <w:sz w:val="19"/>
          <w:szCs w:val="19"/>
        </w:rPr>
        <w:t>Principal</w:t>
      </w:r>
      <w:proofErr w:type="gramEnd"/>
      <w:r w:rsidRPr="005016BF">
        <w:rPr>
          <w:rFonts w:ascii="Garamond" w:hAnsi="Garamond" w:cs="Times New Roman"/>
          <w:sz w:val="19"/>
          <w:szCs w:val="19"/>
        </w:rPr>
        <w:t xml:space="preserve"> shall pay the Agent the Commission by cheque</w:t>
      </w:r>
      <w:r w:rsidR="005016BF">
        <w:rPr>
          <w:rFonts w:ascii="Garamond" w:hAnsi="Garamond" w:cs="Times New Roman"/>
          <w:sz w:val="19"/>
          <w:szCs w:val="19"/>
        </w:rPr>
        <w:t xml:space="preserve"> in favour of</w:t>
      </w:r>
      <w:r w:rsidR="00600602" w:rsidRPr="005016BF">
        <w:rPr>
          <w:rFonts w:ascii="Garamond" w:hAnsi="Garamond" w:cs="Times New Roman"/>
          <w:sz w:val="19"/>
          <w:szCs w:val="19"/>
        </w:rPr>
        <w:t xml:space="preserve"> </w:t>
      </w:r>
      <w:r w:rsidR="005016BF">
        <w:rPr>
          <w:rFonts w:ascii="Garamond" w:hAnsi="Garamond" w:cs="Times New Roman"/>
          <w:sz w:val="19"/>
          <w:szCs w:val="19"/>
        </w:rPr>
        <w:t xml:space="preserve">the Agent </w:t>
      </w:r>
      <w:r w:rsidR="00600602" w:rsidRPr="005016BF">
        <w:rPr>
          <w:rFonts w:ascii="Garamond" w:hAnsi="Garamond" w:cs="Times New Roman"/>
          <w:sz w:val="19"/>
          <w:szCs w:val="19"/>
        </w:rPr>
        <w:t>only</w:t>
      </w:r>
      <w:r w:rsidRPr="005016BF">
        <w:rPr>
          <w:rFonts w:ascii="Garamond" w:hAnsi="Garamond" w:cs="Times New Roman"/>
          <w:sz w:val="19"/>
          <w:szCs w:val="19"/>
        </w:rPr>
        <w:t xml:space="preserve">. </w:t>
      </w:r>
    </w:p>
    <w:p w14:paraId="340B0BA1" w14:textId="77777777" w:rsidR="005016BF" w:rsidRPr="005016BF" w:rsidRDefault="005016BF" w:rsidP="005016BF">
      <w:pPr>
        <w:pStyle w:val="ListParagraph"/>
        <w:rPr>
          <w:rFonts w:ascii="Garamond" w:hAnsi="Garamond" w:cs="Times New Roman"/>
          <w:sz w:val="19"/>
          <w:szCs w:val="19"/>
        </w:rPr>
      </w:pPr>
    </w:p>
    <w:p w14:paraId="5CA344D3" w14:textId="47475216" w:rsidR="00BC42F7" w:rsidRPr="00BC42F7" w:rsidRDefault="00371080" w:rsidP="00BC42F7">
      <w:pPr>
        <w:pStyle w:val="ListParagraph"/>
        <w:numPr>
          <w:ilvl w:val="1"/>
          <w:numId w:val="3"/>
        </w:numPr>
        <w:spacing w:line="240" w:lineRule="auto"/>
        <w:jc w:val="both"/>
        <w:rPr>
          <w:rFonts w:ascii="Garamond" w:hAnsi="Garamond" w:cs="Times New Roman"/>
          <w:sz w:val="19"/>
          <w:szCs w:val="19"/>
        </w:rPr>
      </w:pPr>
      <w:r>
        <w:rPr>
          <w:rFonts w:ascii="Garamond" w:hAnsi="Garamond" w:cs="Times New Roman"/>
          <w:sz w:val="19"/>
          <w:szCs w:val="19"/>
        </w:rPr>
        <w:t>Withou</w:t>
      </w:r>
      <w:r w:rsidR="007E6DE2">
        <w:rPr>
          <w:rFonts w:ascii="Garamond" w:hAnsi="Garamond" w:cs="Times New Roman"/>
          <w:sz w:val="19"/>
          <w:szCs w:val="19"/>
        </w:rPr>
        <w:t>t</w:t>
      </w:r>
      <w:r>
        <w:rPr>
          <w:rFonts w:ascii="Garamond" w:hAnsi="Garamond" w:cs="Times New Roman"/>
          <w:sz w:val="19"/>
          <w:szCs w:val="19"/>
        </w:rPr>
        <w:t xml:space="preserve"> prejudice to the generality of this Clause </w:t>
      </w:r>
      <w:r w:rsidR="00414AE5" w:rsidRPr="00371080">
        <w:rPr>
          <w:rFonts w:ascii="Garamond" w:hAnsi="Garamond" w:cs="Times New Roman"/>
          <w:sz w:val="19"/>
          <w:szCs w:val="19"/>
        </w:rPr>
        <w:t xml:space="preserve">all the foregoing provisions herein, the total Commission due to the Agent shall be paid by the </w:t>
      </w:r>
      <w:proofErr w:type="gramStart"/>
      <w:r w:rsidR="00414AE5" w:rsidRPr="00371080">
        <w:rPr>
          <w:rFonts w:ascii="Garamond" w:hAnsi="Garamond" w:cs="Times New Roman"/>
          <w:sz w:val="19"/>
          <w:szCs w:val="19"/>
        </w:rPr>
        <w:t>Principal</w:t>
      </w:r>
      <w:proofErr w:type="gramEnd"/>
      <w:r w:rsidR="00414AE5" w:rsidRPr="00371080">
        <w:rPr>
          <w:rFonts w:ascii="Garamond" w:hAnsi="Garamond" w:cs="Times New Roman"/>
          <w:sz w:val="19"/>
          <w:szCs w:val="19"/>
        </w:rPr>
        <w:t xml:space="preserve"> not as a one-off payment but in two (2) tranches, staged as follows:</w:t>
      </w:r>
    </w:p>
    <w:p w14:paraId="17B1802E" w14:textId="5AE2485B" w:rsidR="007E6DE2" w:rsidRDefault="007E6DE2" w:rsidP="007E6DE2">
      <w:pPr>
        <w:pStyle w:val="ListParagraph"/>
        <w:numPr>
          <w:ilvl w:val="2"/>
          <w:numId w:val="3"/>
        </w:numPr>
        <w:spacing w:line="240" w:lineRule="auto"/>
        <w:jc w:val="both"/>
        <w:rPr>
          <w:rFonts w:ascii="Garamond" w:hAnsi="Garamond" w:cs="Times New Roman"/>
          <w:sz w:val="19"/>
          <w:szCs w:val="19"/>
        </w:rPr>
      </w:pPr>
      <w:r>
        <w:rPr>
          <w:rFonts w:ascii="Garamond" w:hAnsi="Garamond" w:cs="Times New Roman"/>
          <w:sz w:val="19"/>
          <w:szCs w:val="19"/>
        </w:rPr>
        <w:t xml:space="preserve">For Cicada and Roseville Transactions: </w:t>
      </w:r>
    </w:p>
    <w:p w14:paraId="162BF934" w14:textId="59FF5256" w:rsidR="00D35FA7" w:rsidRDefault="00D35FA7" w:rsidP="00D35FA7">
      <w:pPr>
        <w:pStyle w:val="ListParagraph"/>
        <w:numPr>
          <w:ilvl w:val="0"/>
          <w:numId w:val="24"/>
        </w:numPr>
        <w:spacing w:line="240" w:lineRule="auto"/>
        <w:jc w:val="both"/>
        <w:rPr>
          <w:rFonts w:ascii="Garamond" w:hAnsi="Garamond" w:cs="Times New Roman"/>
          <w:sz w:val="19"/>
          <w:szCs w:val="19"/>
        </w:rPr>
      </w:pPr>
      <w:r>
        <w:rPr>
          <w:rFonts w:ascii="Garamond" w:hAnsi="Garamond" w:cs="Times New Roman"/>
          <w:sz w:val="19"/>
          <w:szCs w:val="19"/>
        </w:rPr>
        <w:t>Thirty Percent (</w:t>
      </w:r>
      <w:r w:rsidRPr="004E07ED">
        <w:rPr>
          <w:rFonts w:ascii="Garamond" w:hAnsi="Garamond" w:cs="Times New Roman"/>
          <w:sz w:val="19"/>
          <w:szCs w:val="19"/>
        </w:rPr>
        <w:t>30%</w:t>
      </w:r>
      <w:r>
        <w:rPr>
          <w:rFonts w:ascii="Garamond" w:hAnsi="Garamond" w:cs="Times New Roman"/>
          <w:sz w:val="19"/>
          <w:szCs w:val="19"/>
        </w:rPr>
        <w:t>) of the total Commission</w:t>
      </w:r>
      <w:r w:rsidRPr="004E07ED">
        <w:rPr>
          <w:rFonts w:ascii="Garamond" w:hAnsi="Garamond" w:cs="Times New Roman"/>
          <w:sz w:val="19"/>
          <w:szCs w:val="19"/>
        </w:rPr>
        <w:t xml:space="preserve"> -Upon signing of the Letter of Offer, and </w:t>
      </w:r>
      <w:r w:rsidR="00E14F34" w:rsidRPr="004E07ED">
        <w:rPr>
          <w:rFonts w:ascii="Garamond" w:hAnsi="Garamond" w:cs="Times New Roman"/>
          <w:sz w:val="19"/>
          <w:szCs w:val="19"/>
        </w:rPr>
        <w:t>Upon</w:t>
      </w:r>
      <w:r w:rsidR="00E14F34">
        <w:rPr>
          <w:rFonts w:ascii="Garamond" w:hAnsi="Garamond" w:cs="Times New Roman"/>
          <w:sz w:val="19"/>
          <w:szCs w:val="19"/>
        </w:rPr>
        <w:t xml:space="preserve"> receipt of the minimum deposit of fifty Percent (50%) of the total sale </w:t>
      </w:r>
      <w:proofErr w:type="gramStart"/>
      <w:r w:rsidR="00E14F34">
        <w:rPr>
          <w:rFonts w:ascii="Garamond" w:hAnsi="Garamond" w:cs="Times New Roman"/>
          <w:sz w:val="19"/>
          <w:szCs w:val="19"/>
        </w:rPr>
        <w:t>value</w:t>
      </w:r>
      <w:r w:rsidR="00E14F34" w:rsidRPr="004E07ED" w:rsidDel="00E14F34">
        <w:rPr>
          <w:rFonts w:ascii="Garamond" w:hAnsi="Garamond" w:cs="Times New Roman"/>
          <w:sz w:val="19"/>
          <w:szCs w:val="19"/>
        </w:rPr>
        <w:t xml:space="preserve"> </w:t>
      </w:r>
      <w:r w:rsidRPr="004E07ED">
        <w:rPr>
          <w:rFonts w:ascii="Garamond" w:hAnsi="Garamond" w:cs="Times New Roman"/>
          <w:sz w:val="19"/>
          <w:szCs w:val="19"/>
        </w:rPr>
        <w:t xml:space="preserve"> and</w:t>
      </w:r>
      <w:proofErr w:type="gramEnd"/>
      <w:r w:rsidRPr="004E07ED">
        <w:rPr>
          <w:rFonts w:ascii="Garamond" w:hAnsi="Garamond" w:cs="Times New Roman"/>
          <w:sz w:val="19"/>
          <w:szCs w:val="19"/>
        </w:rPr>
        <w:t>,</w:t>
      </w:r>
    </w:p>
    <w:p w14:paraId="3003EF06" w14:textId="72FD01E8" w:rsidR="00D35FA7" w:rsidRPr="00D35FA7" w:rsidRDefault="00D35FA7" w:rsidP="00D35FA7">
      <w:pPr>
        <w:pStyle w:val="ListParagraph"/>
        <w:numPr>
          <w:ilvl w:val="0"/>
          <w:numId w:val="24"/>
        </w:numPr>
        <w:spacing w:line="240" w:lineRule="auto"/>
        <w:jc w:val="both"/>
        <w:rPr>
          <w:rFonts w:ascii="Garamond" w:hAnsi="Garamond" w:cs="Times New Roman"/>
          <w:sz w:val="19"/>
          <w:szCs w:val="19"/>
        </w:rPr>
      </w:pPr>
      <w:r w:rsidRPr="00D35FA7">
        <w:rPr>
          <w:rFonts w:ascii="Garamond" w:hAnsi="Garamond" w:cs="Times New Roman"/>
          <w:sz w:val="19"/>
          <w:szCs w:val="19"/>
        </w:rPr>
        <w:t>Seventy Percent (70%) of the total Commission - Upon signing of the Sale Agreement</w:t>
      </w:r>
      <w:r w:rsidR="00C3639F">
        <w:rPr>
          <w:rFonts w:ascii="Garamond" w:hAnsi="Garamond" w:cs="Times New Roman"/>
          <w:sz w:val="19"/>
          <w:szCs w:val="19"/>
        </w:rPr>
        <w:t xml:space="preserve"> and receipt of the remaining balance towards the purchase price, tendered</w:t>
      </w:r>
      <w:r w:rsidR="00413AA9">
        <w:rPr>
          <w:rFonts w:ascii="Garamond" w:hAnsi="Garamond" w:cs="Times New Roman"/>
          <w:sz w:val="19"/>
          <w:szCs w:val="19"/>
        </w:rPr>
        <w:t xml:space="preserve"> to the Vendor</w:t>
      </w:r>
      <w:r w:rsidR="00C3639F">
        <w:rPr>
          <w:rFonts w:ascii="Garamond" w:hAnsi="Garamond" w:cs="Times New Roman"/>
          <w:sz w:val="19"/>
          <w:szCs w:val="19"/>
        </w:rPr>
        <w:t xml:space="preserve"> in full, cleared funds</w:t>
      </w:r>
      <w:r w:rsidRPr="00D35FA7">
        <w:rPr>
          <w:rFonts w:ascii="Garamond" w:hAnsi="Garamond" w:cs="Times New Roman"/>
          <w:sz w:val="19"/>
          <w:szCs w:val="19"/>
        </w:rPr>
        <w:t>.</w:t>
      </w:r>
    </w:p>
    <w:p w14:paraId="35FE9E9B" w14:textId="1C8ACD7A" w:rsidR="00D35FA7" w:rsidRDefault="00D35FA7" w:rsidP="0034067A">
      <w:pPr>
        <w:pStyle w:val="ListParagraph"/>
        <w:spacing w:line="240" w:lineRule="auto"/>
        <w:ind w:left="2160"/>
        <w:jc w:val="both"/>
        <w:rPr>
          <w:rFonts w:ascii="Garamond" w:hAnsi="Garamond" w:cs="Times New Roman"/>
          <w:sz w:val="19"/>
          <w:szCs w:val="19"/>
        </w:rPr>
      </w:pPr>
    </w:p>
    <w:p w14:paraId="77D6A5DA" w14:textId="77777777" w:rsidR="0075739C" w:rsidRDefault="0075739C" w:rsidP="0075739C">
      <w:pPr>
        <w:pStyle w:val="ListParagraph"/>
        <w:numPr>
          <w:ilvl w:val="2"/>
          <w:numId w:val="3"/>
        </w:numPr>
        <w:spacing w:line="240" w:lineRule="auto"/>
        <w:jc w:val="both"/>
        <w:rPr>
          <w:rFonts w:ascii="Garamond" w:hAnsi="Garamond" w:cs="Times New Roman"/>
          <w:sz w:val="19"/>
          <w:szCs w:val="19"/>
        </w:rPr>
      </w:pPr>
      <w:r>
        <w:rPr>
          <w:rFonts w:ascii="Garamond" w:hAnsi="Garamond" w:cs="Times New Roman"/>
          <w:sz w:val="19"/>
          <w:szCs w:val="19"/>
        </w:rPr>
        <w:t xml:space="preserve">For Woodville Transactions: </w:t>
      </w:r>
    </w:p>
    <w:p w14:paraId="00A58387" w14:textId="77777777" w:rsidR="0075739C" w:rsidRDefault="0075739C" w:rsidP="0075739C">
      <w:pPr>
        <w:pStyle w:val="ListParagraph"/>
        <w:numPr>
          <w:ilvl w:val="0"/>
          <w:numId w:val="25"/>
        </w:numPr>
        <w:spacing w:line="240" w:lineRule="auto"/>
        <w:jc w:val="both"/>
        <w:rPr>
          <w:rFonts w:ascii="Garamond" w:hAnsi="Garamond" w:cs="Times New Roman"/>
          <w:sz w:val="19"/>
          <w:szCs w:val="19"/>
        </w:rPr>
      </w:pPr>
      <w:r>
        <w:rPr>
          <w:rFonts w:ascii="Garamond" w:hAnsi="Garamond" w:cs="Times New Roman"/>
          <w:sz w:val="19"/>
          <w:szCs w:val="19"/>
        </w:rPr>
        <w:t>Thirty Percent (</w:t>
      </w:r>
      <w:r w:rsidRPr="004E07ED">
        <w:rPr>
          <w:rFonts w:ascii="Garamond" w:hAnsi="Garamond" w:cs="Times New Roman"/>
          <w:sz w:val="19"/>
          <w:szCs w:val="19"/>
        </w:rPr>
        <w:t>30%</w:t>
      </w:r>
      <w:r>
        <w:rPr>
          <w:rFonts w:ascii="Garamond" w:hAnsi="Garamond" w:cs="Times New Roman"/>
          <w:sz w:val="19"/>
          <w:szCs w:val="19"/>
        </w:rPr>
        <w:t>) of the total Commission</w:t>
      </w:r>
      <w:r w:rsidRPr="004E07ED">
        <w:rPr>
          <w:rFonts w:ascii="Garamond" w:hAnsi="Garamond" w:cs="Times New Roman"/>
          <w:sz w:val="19"/>
          <w:szCs w:val="19"/>
        </w:rPr>
        <w:t xml:space="preserve"> -Upon</w:t>
      </w:r>
      <w:r>
        <w:rPr>
          <w:rFonts w:ascii="Garamond" w:hAnsi="Garamond" w:cs="Times New Roman"/>
          <w:sz w:val="19"/>
          <w:szCs w:val="19"/>
        </w:rPr>
        <w:t xml:space="preserve"> receipt of the minimum deposit of Fifty Percent (50%) of the total sale value; and,</w:t>
      </w:r>
    </w:p>
    <w:p w14:paraId="344BAE57" w14:textId="6F157027" w:rsidR="00E14F34" w:rsidRPr="00D35FA7" w:rsidRDefault="0075739C" w:rsidP="00E14F34">
      <w:pPr>
        <w:pStyle w:val="ListParagraph"/>
        <w:numPr>
          <w:ilvl w:val="0"/>
          <w:numId w:val="24"/>
        </w:numPr>
        <w:spacing w:line="240" w:lineRule="auto"/>
        <w:jc w:val="both"/>
        <w:rPr>
          <w:rFonts w:ascii="Garamond" w:hAnsi="Garamond" w:cs="Times New Roman"/>
          <w:sz w:val="19"/>
          <w:szCs w:val="19"/>
        </w:rPr>
      </w:pPr>
      <w:r>
        <w:rPr>
          <w:rFonts w:ascii="Garamond" w:hAnsi="Garamond" w:cs="Times New Roman"/>
          <w:sz w:val="19"/>
          <w:szCs w:val="19"/>
        </w:rPr>
        <w:t xml:space="preserve"> </w:t>
      </w:r>
      <w:r w:rsidRPr="00D35FA7">
        <w:rPr>
          <w:rFonts w:ascii="Garamond" w:hAnsi="Garamond" w:cs="Times New Roman"/>
          <w:sz w:val="19"/>
          <w:szCs w:val="19"/>
        </w:rPr>
        <w:t>Seventy Percent (70%) of the total Commission - Upon signing of the Sale Agreement</w:t>
      </w:r>
      <w:r w:rsidR="00E14F34">
        <w:rPr>
          <w:rFonts w:ascii="Garamond" w:hAnsi="Garamond" w:cs="Times New Roman"/>
          <w:sz w:val="19"/>
          <w:szCs w:val="19"/>
        </w:rPr>
        <w:t xml:space="preserve"> and receipt of</w:t>
      </w:r>
      <w:r w:rsidR="00E14F34" w:rsidRPr="00E14F34">
        <w:rPr>
          <w:rFonts w:ascii="Garamond" w:hAnsi="Garamond" w:cs="Times New Roman"/>
          <w:sz w:val="19"/>
          <w:szCs w:val="19"/>
        </w:rPr>
        <w:t xml:space="preserve"> </w:t>
      </w:r>
      <w:r w:rsidR="00E14F34">
        <w:rPr>
          <w:rFonts w:ascii="Garamond" w:hAnsi="Garamond" w:cs="Times New Roman"/>
          <w:sz w:val="19"/>
          <w:szCs w:val="19"/>
        </w:rPr>
        <w:t>remaining balance towards the purchase price, tendered to the Vendor in full, cleared funds</w:t>
      </w:r>
      <w:r w:rsidR="00E14F34" w:rsidRPr="00D35FA7">
        <w:rPr>
          <w:rFonts w:ascii="Garamond" w:hAnsi="Garamond" w:cs="Times New Roman"/>
          <w:sz w:val="19"/>
          <w:szCs w:val="19"/>
        </w:rPr>
        <w:t>.</w:t>
      </w:r>
    </w:p>
    <w:p w14:paraId="68B371BC" w14:textId="33068F40" w:rsidR="0075739C" w:rsidRDefault="0075739C" w:rsidP="004A2B6C">
      <w:pPr>
        <w:pStyle w:val="ListParagraph"/>
        <w:spacing w:line="240" w:lineRule="auto"/>
        <w:ind w:left="2160"/>
        <w:jc w:val="both"/>
        <w:rPr>
          <w:rFonts w:ascii="Garamond" w:hAnsi="Garamond" w:cs="Times New Roman"/>
          <w:sz w:val="19"/>
          <w:szCs w:val="19"/>
        </w:rPr>
      </w:pPr>
    </w:p>
    <w:p w14:paraId="4CF2AF75" w14:textId="77777777" w:rsidR="0075739C" w:rsidRDefault="0075739C" w:rsidP="0075739C">
      <w:pPr>
        <w:pStyle w:val="ListParagraph"/>
        <w:spacing w:line="240" w:lineRule="auto"/>
        <w:ind w:left="2160"/>
        <w:jc w:val="both"/>
        <w:rPr>
          <w:rFonts w:ascii="Garamond" w:hAnsi="Garamond" w:cs="Times New Roman"/>
          <w:sz w:val="19"/>
          <w:szCs w:val="19"/>
        </w:rPr>
      </w:pPr>
    </w:p>
    <w:p w14:paraId="5D33E2D8" w14:textId="6F07536A" w:rsidR="0075739C" w:rsidRDefault="0075739C" w:rsidP="007E6DE2">
      <w:pPr>
        <w:pStyle w:val="ListParagraph"/>
        <w:numPr>
          <w:ilvl w:val="2"/>
          <w:numId w:val="3"/>
        </w:numPr>
        <w:spacing w:line="240" w:lineRule="auto"/>
        <w:jc w:val="both"/>
        <w:rPr>
          <w:rFonts w:ascii="Garamond" w:hAnsi="Garamond" w:cs="Times New Roman"/>
          <w:sz w:val="19"/>
          <w:szCs w:val="19"/>
        </w:rPr>
      </w:pPr>
      <w:r>
        <w:rPr>
          <w:rFonts w:ascii="Garamond" w:hAnsi="Garamond" w:cs="Times New Roman"/>
          <w:sz w:val="19"/>
          <w:szCs w:val="19"/>
        </w:rPr>
        <w:t>For COVO Transactions:</w:t>
      </w:r>
    </w:p>
    <w:p w14:paraId="0717EFDD" w14:textId="0319F2E8" w:rsidR="00420614" w:rsidRPr="0065012E" w:rsidRDefault="004E07DF" w:rsidP="00420614">
      <w:pPr>
        <w:pStyle w:val="ListParagraph"/>
        <w:numPr>
          <w:ilvl w:val="0"/>
          <w:numId w:val="30"/>
        </w:numPr>
        <w:spacing w:line="240" w:lineRule="auto"/>
        <w:jc w:val="both"/>
        <w:rPr>
          <w:rFonts w:ascii="Garamond" w:hAnsi="Garamond" w:cs="Times New Roman"/>
          <w:sz w:val="19"/>
          <w:szCs w:val="19"/>
        </w:rPr>
      </w:pPr>
      <w:r>
        <w:rPr>
          <w:rFonts w:ascii="Garamond" w:hAnsi="Garamond" w:cs="Times New Roman"/>
          <w:sz w:val="19"/>
          <w:szCs w:val="19"/>
        </w:rPr>
        <w:t>Thirty-three</w:t>
      </w:r>
      <w:r w:rsidR="00420614">
        <w:rPr>
          <w:rFonts w:ascii="Garamond" w:hAnsi="Garamond" w:cs="Times New Roman"/>
          <w:sz w:val="19"/>
          <w:szCs w:val="19"/>
        </w:rPr>
        <w:t xml:space="preserve"> </w:t>
      </w:r>
      <w:r>
        <w:rPr>
          <w:rFonts w:ascii="Garamond" w:hAnsi="Garamond" w:cs="Times New Roman"/>
          <w:sz w:val="19"/>
          <w:szCs w:val="19"/>
        </w:rPr>
        <w:t>p</w:t>
      </w:r>
      <w:r w:rsidR="00420614">
        <w:rPr>
          <w:rFonts w:ascii="Garamond" w:hAnsi="Garamond" w:cs="Times New Roman"/>
          <w:sz w:val="19"/>
          <w:szCs w:val="19"/>
        </w:rPr>
        <w:t>ercent (</w:t>
      </w:r>
      <w:r>
        <w:rPr>
          <w:rFonts w:ascii="Garamond" w:hAnsi="Garamond" w:cs="Times New Roman"/>
          <w:sz w:val="19"/>
          <w:szCs w:val="19"/>
        </w:rPr>
        <w:t>33</w:t>
      </w:r>
      <w:r w:rsidR="00420614">
        <w:rPr>
          <w:rFonts w:ascii="Garamond" w:hAnsi="Garamond" w:cs="Times New Roman"/>
          <w:sz w:val="19"/>
          <w:szCs w:val="19"/>
        </w:rPr>
        <w:t xml:space="preserve">%) of the total Commission -Upon signing of the Offer Letter </w:t>
      </w:r>
      <w:r w:rsidR="0065012E" w:rsidRPr="004E07ED">
        <w:rPr>
          <w:rFonts w:ascii="Garamond" w:hAnsi="Garamond" w:cs="Times New Roman"/>
          <w:sz w:val="19"/>
          <w:szCs w:val="19"/>
        </w:rPr>
        <w:t xml:space="preserve">and payment of the Initial Deposit by the Purchaser (subject to a minimum deposit of </w:t>
      </w:r>
      <w:r w:rsidR="0065012E">
        <w:rPr>
          <w:rFonts w:ascii="Garamond" w:hAnsi="Garamond" w:cs="Times New Roman"/>
          <w:b/>
          <w:sz w:val="19"/>
          <w:szCs w:val="19"/>
        </w:rPr>
        <w:t>Thirty Percent (30%</w:t>
      </w:r>
      <w:r w:rsidR="0065012E" w:rsidRPr="00AF34D9">
        <w:rPr>
          <w:rFonts w:ascii="Garamond" w:hAnsi="Garamond" w:cs="Times New Roman"/>
          <w:b/>
          <w:sz w:val="19"/>
          <w:szCs w:val="19"/>
        </w:rPr>
        <w:t>)</w:t>
      </w:r>
      <w:r w:rsidR="0065012E">
        <w:rPr>
          <w:rFonts w:ascii="Garamond" w:hAnsi="Garamond" w:cs="Times New Roman"/>
          <w:b/>
          <w:sz w:val="19"/>
          <w:szCs w:val="19"/>
        </w:rPr>
        <w:t xml:space="preserve"> </w:t>
      </w:r>
      <w:r w:rsidR="0065012E">
        <w:rPr>
          <w:rFonts w:ascii="Garamond" w:hAnsi="Garamond" w:cs="Times New Roman"/>
          <w:bCs/>
          <w:sz w:val="19"/>
          <w:szCs w:val="19"/>
        </w:rPr>
        <w:t>of the total sale value</w:t>
      </w:r>
      <w:r w:rsidR="00FF103F">
        <w:rPr>
          <w:rFonts w:ascii="Garamond" w:hAnsi="Garamond" w:cs="Times New Roman"/>
          <w:bCs/>
          <w:sz w:val="19"/>
          <w:szCs w:val="19"/>
        </w:rPr>
        <w:t>)</w:t>
      </w:r>
      <w:r w:rsidR="0065012E">
        <w:rPr>
          <w:rFonts w:ascii="Garamond" w:hAnsi="Garamond" w:cs="Times New Roman"/>
          <w:bCs/>
          <w:sz w:val="19"/>
          <w:szCs w:val="19"/>
        </w:rPr>
        <w:t>; and,</w:t>
      </w:r>
    </w:p>
    <w:p w14:paraId="5F16952C" w14:textId="00366950" w:rsidR="003732FE" w:rsidRDefault="004E07DF" w:rsidP="003732FE">
      <w:pPr>
        <w:pStyle w:val="ListParagraph"/>
        <w:numPr>
          <w:ilvl w:val="0"/>
          <w:numId w:val="30"/>
        </w:numPr>
        <w:spacing w:line="240" w:lineRule="auto"/>
        <w:jc w:val="both"/>
        <w:rPr>
          <w:rFonts w:ascii="Garamond" w:hAnsi="Garamond" w:cs="Times New Roman"/>
          <w:sz w:val="19"/>
          <w:szCs w:val="19"/>
        </w:rPr>
      </w:pPr>
      <w:r>
        <w:rPr>
          <w:rFonts w:ascii="Garamond" w:hAnsi="Garamond" w:cs="Times New Roman"/>
          <w:bCs/>
          <w:sz w:val="19"/>
          <w:szCs w:val="19"/>
        </w:rPr>
        <w:t xml:space="preserve">Sixty-seven </w:t>
      </w:r>
      <w:r w:rsidR="000F5ECD">
        <w:rPr>
          <w:rFonts w:ascii="Garamond" w:hAnsi="Garamond" w:cs="Times New Roman"/>
          <w:bCs/>
          <w:sz w:val="19"/>
          <w:szCs w:val="19"/>
        </w:rPr>
        <w:t xml:space="preserve">percent (67%) </w:t>
      </w:r>
      <w:r w:rsidR="000F5ECD" w:rsidRPr="00D35FA7">
        <w:rPr>
          <w:rFonts w:ascii="Garamond" w:hAnsi="Garamond" w:cs="Times New Roman"/>
          <w:sz w:val="19"/>
          <w:szCs w:val="19"/>
        </w:rPr>
        <w:t>of the total Commission - Upon signing of the Sale Agreement</w:t>
      </w:r>
      <w:r w:rsidR="000F5ECD">
        <w:rPr>
          <w:rFonts w:ascii="Garamond" w:hAnsi="Garamond" w:cs="Times New Roman"/>
          <w:sz w:val="19"/>
          <w:szCs w:val="19"/>
        </w:rPr>
        <w:t>.</w:t>
      </w:r>
    </w:p>
    <w:p w14:paraId="4272C56E" w14:textId="054200EF" w:rsidR="003732FE" w:rsidRPr="003732FE" w:rsidRDefault="003732FE" w:rsidP="003732FE">
      <w:pPr>
        <w:pStyle w:val="ListParagraph"/>
        <w:spacing w:line="240" w:lineRule="auto"/>
        <w:ind w:left="1800"/>
        <w:jc w:val="both"/>
        <w:rPr>
          <w:rFonts w:ascii="Garamond" w:hAnsi="Garamond" w:cs="Times New Roman"/>
          <w:sz w:val="19"/>
          <w:szCs w:val="19"/>
        </w:rPr>
      </w:pPr>
    </w:p>
    <w:p w14:paraId="502A8473" w14:textId="626187EA" w:rsidR="003732FE" w:rsidRDefault="003732FE" w:rsidP="003732FE">
      <w:pPr>
        <w:pStyle w:val="ListParagraph"/>
        <w:numPr>
          <w:ilvl w:val="2"/>
          <w:numId w:val="3"/>
        </w:numPr>
        <w:spacing w:line="240" w:lineRule="auto"/>
        <w:jc w:val="both"/>
        <w:rPr>
          <w:rFonts w:ascii="Garamond" w:hAnsi="Garamond" w:cs="Times New Roman"/>
          <w:sz w:val="19"/>
          <w:szCs w:val="19"/>
        </w:rPr>
      </w:pPr>
      <w:r>
        <w:rPr>
          <w:rFonts w:ascii="Garamond" w:hAnsi="Garamond" w:cs="Times New Roman"/>
          <w:sz w:val="19"/>
          <w:szCs w:val="19"/>
        </w:rPr>
        <w:t xml:space="preserve">For </w:t>
      </w:r>
      <w:r w:rsidR="00BC42F7">
        <w:rPr>
          <w:rFonts w:ascii="Garamond" w:hAnsi="Garamond" w:cs="Times New Roman"/>
          <w:sz w:val="19"/>
          <w:szCs w:val="19"/>
        </w:rPr>
        <w:t>KENZI</w:t>
      </w:r>
      <w:r>
        <w:rPr>
          <w:rFonts w:ascii="Garamond" w:hAnsi="Garamond" w:cs="Times New Roman"/>
          <w:sz w:val="19"/>
          <w:szCs w:val="19"/>
        </w:rPr>
        <w:t xml:space="preserve"> Transactions:</w:t>
      </w:r>
    </w:p>
    <w:p w14:paraId="0A280F64" w14:textId="77777777" w:rsidR="003732FE" w:rsidRPr="0065012E" w:rsidRDefault="003732FE" w:rsidP="003732FE">
      <w:pPr>
        <w:pStyle w:val="ListParagraph"/>
        <w:numPr>
          <w:ilvl w:val="0"/>
          <w:numId w:val="30"/>
        </w:numPr>
        <w:spacing w:line="240" w:lineRule="auto"/>
        <w:jc w:val="both"/>
        <w:rPr>
          <w:rFonts w:ascii="Garamond" w:hAnsi="Garamond" w:cs="Times New Roman"/>
          <w:sz w:val="19"/>
          <w:szCs w:val="19"/>
        </w:rPr>
      </w:pPr>
      <w:r>
        <w:rPr>
          <w:rFonts w:ascii="Garamond" w:hAnsi="Garamond" w:cs="Times New Roman"/>
          <w:sz w:val="19"/>
          <w:szCs w:val="19"/>
        </w:rPr>
        <w:t xml:space="preserve">Thirty-three percent (33%) of the total Commission -Upon signing of the Offer Letter </w:t>
      </w:r>
      <w:r w:rsidRPr="004E07ED">
        <w:rPr>
          <w:rFonts w:ascii="Garamond" w:hAnsi="Garamond" w:cs="Times New Roman"/>
          <w:sz w:val="19"/>
          <w:szCs w:val="19"/>
        </w:rPr>
        <w:t xml:space="preserve">and payment of the Initial Deposit by the Purchaser (subject to a minimum deposit of </w:t>
      </w:r>
      <w:r>
        <w:rPr>
          <w:rFonts w:ascii="Garamond" w:hAnsi="Garamond" w:cs="Times New Roman"/>
          <w:b/>
          <w:sz w:val="19"/>
          <w:szCs w:val="19"/>
        </w:rPr>
        <w:t>Thirty Percent (30%</w:t>
      </w:r>
      <w:r w:rsidRPr="00AF34D9">
        <w:rPr>
          <w:rFonts w:ascii="Garamond" w:hAnsi="Garamond" w:cs="Times New Roman"/>
          <w:b/>
          <w:sz w:val="19"/>
          <w:szCs w:val="19"/>
        </w:rPr>
        <w:t>)</w:t>
      </w:r>
      <w:r>
        <w:rPr>
          <w:rFonts w:ascii="Garamond" w:hAnsi="Garamond" w:cs="Times New Roman"/>
          <w:b/>
          <w:sz w:val="19"/>
          <w:szCs w:val="19"/>
        </w:rPr>
        <w:t xml:space="preserve"> </w:t>
      </w:r>
      <w:r>
        <w:rPr>
          <w:rFonts w:ascii="Garamond" w:hAnsi="Garamond" w:cs="Times New Roman"/>
          <w:bCs/>
          <w:sz w:val="19"/>
          <w:szCs w:val="19"/>
        </w:rPr>
        <w:t>of the total sale value); and,</w:t>
      </w:r>
    </w:p>
    <w:p w14:paraId="3DE31A1D" w14:textId="77777777" w:rsidR="003732FE" w:rsidRPr="004E07DF" w:rsidRDefault="003732FE" w:rsidP="003732FE">
      <w:pPr>
        <w:pStyle w:val="ListParagraph"/>
        <w:numPr>
          <w:ilvl w:val="0"/>
          <w:numId w:val="30"/>
        </w:numPr>
        <w:spacing w:line="240" w:lineRule="auto"/>
        <w:jc w:val="both"/>
        <w:rPr>
          <w:rFonts w:ascii="Garamond" w:hAnsi="Garamond" w:cs="Times New Roman"/>
          <w:sz w:val="19"/>
          <w:szCs w:val="19"/>
        </w:rPr>
      </w:pPr>
      <w:r>
        <w:rPr>
          <w:rFonts w:ascii="Garamond" w:hAnsi="Garamond" w:cs="Times New Roman"/>
          <w:bCs/>
          <w:sz w:val="19"/>
          <w:szCs w:val="19"/>
        </w:rPr>
        <w:t xml:space="preserve">Sixty-seven percent (67%) </w:t>
      </w:r>
      <w:r w:rsidRPr="00D35FA7">
        <w:rPr>
          <w:rFonts w:ascii="Garamond" w:hAnsi="Garamond" w:cs="Times New Roman"/>
          <w:sz w:val="19"/>
          <w:szCs w:val="19"/>
        </w:rPr>
        <w:t>of the total Commission - Upon signing of the Sale Agreement</w:t>
      </w:r>
      <w:r>
        <w:rPr>
          <w:rFonts w:ascii="Garamond" w:hAnsi="Garamond" w:cs="Times New Roman"/>
          <w:sz w:val="19"/>
          <w:szCs w:val="19"/>
        </w:rPr>
        <w:t>.</w:t>
      </w:r>
    </w:p>
    <w:p w14:paraId="17124739" w14:textId="77777777" w:rsidR="003732FE" w:rsidRPr="003732FE" w:rsidRDefault="003732FE" w:rsidP="003732FE">
      <w:pPr>
        <w:pStyle w:val="ListParagraph"/>
        <w:spacing w:line="240" w:lineRule="auto"/>
        <w:ind w:left="1800"/>
        <w:jc w:val="both"/>
        <w:rPr>
          <w:rFonts w:ascii="Garamond" w:hAnsi="Garamond" w:cs="Times New Roman"/>
          <w:sz w:val="19"/>
          <w:szCs w:val="19"/>
        </w:rPr>
      </w:pPr>
    </w:p>
    <w:p w14:paraId="08AB3659" w14:textId="77777777" w:rsidR="004E07DF" w:rsidRDefault="004E07DF" w:rsidP="004E07DF">
      <w:pPr>
        <w:pStyle w:val="ListParagraph"/>
        <w:spacing w:line="240" w:lineRule="auto"/>
        <w:ind w:left="2160"/>
        <w:jc w:val="both"/>
        <w:rPr>
          <w:rFonts w:ascii="Garamond" w:hAnsi="Garamond" w:cs="Times New Roman"/>
          <w:sz w:val="19"/>
          <w:szCs w:val="19"/>
        </w:rPr>
      </w:pPr>
    </w:p>
    <w:p w14:paraId="743BA782" w14:textId="00502016" w:rsidR="00A363C1" w:rsidRPr="007F6A11" w:rsidRDefault="00090B04" w:rsidP="007F6A11">
      <w:pPr>
        <w:pStyle w:val="ListParagraph"/>
        <w:numPr>
          <w:ilvl w:val="0"/>
          <w:numId w:val="3"/>
        </w:numPr>
        <w:spacing w:line="240" w:lineRule="auto"/>
        <w:jc w:val="both"/>
        <w:rPr>
          <w:rFonts w:ascii="Garamond" w:hAnsi="Garamond" w:cs="Times New Roman"/>
          <w:sz w:val="19"/>
          <w:szCs w:val="19"/>
        </w:rPr>
      </w:pPr>
      <w:r w:rsidRPr="00446ADD">
        <w:rPr>
          <w:rFonts w:ascii="Garamond" w:hAnsi="Garamond" w:cs="Times New Roman"/>
          <w:b/>
          <w:sz w:val="19"/>
          <w:szCs w:val="19"/>
        </w:rPr>
        <w:t>Confidentiality</w:t>
      </w:r>
    </w:p>
    <w:p w14:paraId="2F962694" w14:textId="77777777" w:rsidR="00090B04" w:rsidRPr="00446ADD" w:rsidRDefault="00090B04" w:rsidP="00090B04">
      <w:pPr>
        <w:spacing w:line="240" w:lineRule="auto"/>
        <w:jc w:val="both"/>
        <w:rPr>
          <w:rFonts w:ascii="Garamond" w:hAnsi="Garamond" w:cs="Times New Roman"/>
          <w:sz w:val="19"/>
          <w:szCs w:val="19"/>
        </w:rPr>
      </w:pPr>
      <w:r w:rsidRPr="00446ADD">
        <w:rPr>
          <w:rFonts w:ascii="Garamond" w:hAnsi="Garamond" w:cs="Times New Roman"/>
          <w:sz w:val="19"/>
          <w:szCs w:val="19"/>
        </w:rPr>
        <w:t xml:space="preserve">The Agent shall not disclose to any third party any details regarding the </w:t>
      </w:r>
      <w:proofErr w:type="gramStart"/>
      <w:r w:rsidRPr="00446ADD">
        <w:rPr>
          <w:rFonts w:ascii="Garamond" w:hAnsi="Garamond" w:cs="Times New Roman"/>
          <w:sz w:val="19"/>
          <w:szCs w:val="19"/>
        </w:rPr>
        <w:t>Principal’s</w:t>
      </w:r>
      <w:proofErr w:type="gramEnd"/>
      <w:r w:rsidRPr="00446ADD">
        <w:rPr>
          <w:rFonts w:ascii="Garamond" w:hAnsi="Garamond" w:cs="Times New Roman"/>
          <w:sz w:val="19"/>
          <w:szCs w:val="19"/>
        </w:rPr>
        <w:t xml:space="preserve"> business, including, without limitation any information regarding any of the Principal’s customer information, business plans, trade secrets, or price points (i.e. the Confidential Information). </w:t>
      </w:r>
    </w:p>
    <w:p w14:paraId="2E52DB73" w14:textId="77777777" w:rsidR="00090B04" w:rsidRPr="00446ADD" w:rsidRDefault="00090B04" w:rsidP="00090B04">
      <w:pPr>
        <w:spacing w:line="240" w:lineRule="auto"/>
        <w:jc w:val="both"/>
        <w:rPr>
          <w:rFonts w:ascii="Garamond" w:hAnsi="Garamond" w:cs="Times New Roman"/>
          <w:sz w:val="19"/>
          <w:szCs w:val="19"/>
        </w:rPr>
      </w:pPr>
      <w:r w:rsidRPr="00446ADD">
        <w:rPr>
          <w:rFonts w:ascii="Garamond" w:hAnsi="Garamond" w:cs="Times New Roman"/>
          <w:sz w:val="19"/>
          <w:szCs w:val="19"/>
        </w:rPr>
        <w:t xml:space="preserve">The Agent shall not make copies of any Confidential Information or any content based on the concepts contained within the Confidential Information for personal use or for distribution unless requested to do so by the </w:t>
      </w:r>
      <w:proofErr w:type="gramStart"/>
      <w:r w:rsidRPr="00446ADD">
        <w:rPr>
          <w:rFonts w:ascii="Garamond" w:hAnsi="Garamond" w:cs="Times New Roman"/>
          <w:sz w:val="19"/>
          <w:szCs w:val="19"/>
        </w:rPr>
        <w:t>Principal</w:t>
      </w:r>
      <w:proofErr w:type="gramEnd"/>
      <w:r w:rsidRPr="00446ADD">
        <w:rPr>
          <w:rFonts w:ascii="Garamond" w:hAnsi="Garamond" w:cs="Times New Roman"/>
          <w:sz w:val="19"/>
          <w:szCs w:val="19"/>
        </w:rPr>
        <w:t>.</w:t>
      </w:r>
    </w:p>
    <w:p w14:paraId="3BB9A2E5" w14:textId="77777777" w:rsidR="00090B04" w:rsidRPr="00446ADD" w:rsidRDefault="00090B04" w:rsidP="00090B04">
      <w:pPr>
        <w:spacing w:line="240" w:lineRule="auto"/>
        <w:jc w:val="both"/>
        <w:rPr>
          <w:rFonts w:ascii="Garamond" w:hAnsi="Garamond" w:cs="Times New Roman"/>
          <w:sz w:val="19"/>
          <w:szCs w:val="19"/>
        </w:rPr>
      </w:pPr>
      <w:r w:rsidRPr="00446ADD">
        <w:rPr>
          <w:rFonts w:ascii="Garamond" w:hAnsi="Garamond" w:cs="Times New Roman"/>
          <w:sz w:val="19"/>
          <w:szCs w:val="19"/>
        </w:rPr>
        <w:t xml:space="preserve">The Agent shall not use Confidential Information other than solely for the benefit of the </w:t>
      </w:r>
      <w:proofErr w:type="gramStart"/>
      <w:r w:rsidRPr="00446ADD">
        <w:rPr>
          <w:rFonts w:ascii="Garamond" w:hAnsi="Garamond" w:cs="Times New Roman"/>
          <w:sz w:val="19"/>
          <w:szCs w:val="19"/>
        </w:rPr>
        <w:t>Principal</w:t>
      </w:r>
      <w:proofErr w:type="gramEnd"/>
      <w:r w:rsidRPr="00446ADD">
        <w:rPr>
          <w:rFonts w:ascii="Garamond" w:hAnsi="Garamond" w:cs="Times New Roman"/>
          <w:sz w:val="19"/>
          <w:szCs w:val="19"/>
        </w:rPr>
        <w:t>. Any information disclosed without the above consideration shall serve as a material breach of contract and will result in termination of this real estate agency agreement in its entirety.</w:t>
      </w:r>
    </w:p>
    <w:p w14:paraId="7D51606D" w14:textId="52A7FD1D" w:rsidR="00C10B54" w:rsidRDefault="00C10B54" w:rsidP="001A117F">
      <w:pPr>
        <w:spacing w:line="240" w:lineRule="auto"/>
        <w:jc w:val="both"/>
        <w:rPr>
          <w:rFonts w:ascii="Garamond" w:hAnsi="Garamond" w:cs="Times New Roman"/>
          <w:sz w:val="19"/>
          <w:szCs w:val="19"/>
        </w:rPr>
      </w:pPr>
    </w:p>
    <w:p w14:paraId="11A62AF6" w14:textId="2ECAE8A6" w:rsidR="00BC42F7" w:rsidRDefault="00BC42F7" w:rsidP="001A117F">
      <w:pPr>
        <w:spacing w:line="240" w:lineRule="auto"/>
        <w:jc w:val="both"/>
        <w:rPr>
          <w:rFonts w:ascii="Garamond" w:hAnsi="Garamond" w:cs="Times New Roman"/>
          <w:sz w:val="19"/>
          <w:szCs w:val="19"/>
        </w:rPr>
      </w:pPr>
    </w:p>
    <w:p w14:paraId="394BF482" w14:textId="77777777" w:rsidR="00BC42F7" w:rsidRPr="00446ADD" w:rsidRDefault="00BC42F7" w:rsidP="001A117F">
      <w:pPr>
        <w:spacing w:line="240" w:lineRule="auto"/>
        <w:jc w:val="both"/>
        <w:rPr>
          <w:rFonts w:ascii="Garamond" w:hAnsi="Garamond" w:cs="Times New Roman"/>
          <w:sz w:val="19"/>
          <w:szCs w:val="19"/>
        </w:rPr>
      </w:pPr>
    </w:p>
    <w:p w14:paraId="35ED3820" w14:textId="77777777" w:rsidR="00090B04" w:rsidRPr="00446ADD" w:rsidRDefault="00090B04" w:rsidP="00090B04">
      <w:pPr>
        <w:pStyle w:val="ListParagraph"/>
        <w:numPr>
          <w:ilvl w:val="0"/>
          <w:numId w:val="3"/>
        </w:numPr>
        <w:spacing w:line="240" w:lineRule="auto"/>
        <w:jc w:val="both"/>
        <w:rPr>
          <w:rFonts w:ascii="Garamond" w:hAnsi="Garamond" w:cs="Times New Roman"/>
          <w:b/>
          <w:sz w:val="19"/>
          <w:szCs w:val="19"/>
        </w:rPr>
      </w:pPr>
      <w:r w:rsidRPr="00446ADD">
        <w:rPr>
          <w:rFonts w:ascii="Garamond" w:hAnsi="Garamond" w:cs="Times New Roman"/>
          <w:b/>
          <w:sz w:val="19"/>
          <w:szCs w:val="19"/>
        </w:rPr>
        <w:t>Indemnification</w:t>
      </w:r>
    </w:p>
    <w:p w14:paraId="688EE748" w14:textId="77777777" w:rsidR="00A363C1" w:rsidRPr="00446ADD" w:rsidRDefault="00A363C1" w:rsidP="00A363C1">
      <w:pPr>
        <w:pStyle w:val="ListParagraph"/>
        <w:spacing w:line="240" w:lineRule="auto"/>
        <w:jc w:val="both"/>
        <w:rPr>
          <w:rFonts w:ascii="Garamond" w:hAnsi="Garamond" w:cs="Times New Roman"/>
          <w:b/>
          <w:sz w:val="19"/>
          <w:szCs w:val="19"/>
        </w:rPr>
      </w:pPr>
    </w:p>
    <w:p w14:paraId="6C98FAAB" w14:textId="66247D1D" w:rsidR="00C10B54" w:rsidRDefault="00090B04" w:rsidP="00090B04">
      <w:pPr>
        <w:spacing w:line="240" w:lineRule="auto"/>
        <w:jc w:val="both"/>
        <w:rPr>
          <w:rFonts w:ascii="Garamond" w:hAnsi="Garamond" w:cs="Times New Roman"/>
          <w:sz w:val="19"/>
          <w:szCs w:val="19"/>
        </w:rPr>
      </w:pPr>
      <w:r w:rsidRPr="00446ADD">
        <w:rPr>
          <w:rFonts w:ascii="Garamond" w:hAnsi="Garamond" w:cs="Times New Roman"/>
          <w:sz w:val="19"/>
          <w:szCs w:val="19"/>
        </w:rPr>
        <w:lastRenderedPageBreak/>
        <w:t xml:space="preserve">The </w:t>
      </w:r>
      <w:proofErr w:type="gramStart"/>
      <w:r w:rsidR="009D4D25" w:rsidRPr="00446ADD">
        <w:rPr>
          <w:rFonts w:ascii="Garamond" w:hAnsi="Garamond" w:cs="Times New Roman"/>
          <w:sz w:val="19"/>
          <w:szCs w:val="19"/>
        </w:rPr>
        <w:t>Principal</w:t>
      </w:r>
      <w:proofErr w:type="gramEnd"/>
      <w:r w:rsidR="009D4D25" w:rsidRPr="00446ADD">
        <w:rPr>
          <w:rFonts w:ascii="Garamond" w:hAnsi="Garamond" w:cs="Times New Roman"/>
          <w:sz w:val="19"/>
          <w:szCs w:val="19"/>
        </w:rPr>
        <w:t xml:space="preserve"> </w:t>
      </w:r>
      <w:r w:rsidRPr="00446ADD">
        <w:rPr>
          <w:rFonts w:ascii="Garamond" w:hAnsi="Garamond" w:cs="Times New Roman"/>
          <w:sz w:val="19"/>
          <w:szCs w:val="19"/>
        </w:rPr>
        <w:t xml:space="preserve">agrees to indemnify, defend, and protect the </w:t>
      </w:r>
      <w:r w:rsidR="009D4D25" w:rsidRPr="00446ADD">
        <w:rPr>
          <w:rFonts w:ascii="Garamond" w:hAnsi="Garamond" w:cs="Times New Roman"/>
          <w:sz w:val="19"/>
          <w:szCs w:val="19"/>
        </w:rPr>
        <w:t>Agent</w:t>
      </w:r>
      <w:r w:rsidRPr="00446ADD">
        <w:rPr>
          <w:rFonts w:ascii="Garamond" w:hAnsi="Garamond" w:cs="Times New Roman"/>
          <w:sz w:val="19"/>
          <w:szCs w:val="19"/>
        </w:rPr>
        <w:t xml:space="preserve"> from and against all lawsuits and costs of every kind pertaining to any violation of the law,</w:t>
      </w:r>
      <w:r w:rsidR="009D4D25" w:rsidRPr="00446ADD">
        <w:rPr>
          <w:rFonts w:ascii="Garamond" w:hAnsi="Garamond" w:cs="Times New Roman"/>
          <w:sz w:val="19"/>
          <w:szCs w:val="19"/>
        </w:rPr>
        <w:t xml:space="preserve"> fraud or misrepresentation pursuant to</w:t>
      </w:r>
      <w:r w:rsidRPr="00446ADD">
        <w:rPr>
          <w:rFonts w:ascii="Garamond" w:hAnsi="Garamond" w:cs="Times New Roman"/>
          <w:sz w:val="19"/>
          <w:szCs w:val="19"/>
        </w:rPr>
        <w:t xml:space="preserve"> this Agreement, or the rights of any third party </w:t>
      </w:r>
      <w:r w:rsidR="009D4D25" w:rsidRPr="00446ADD">
        <w:rPr>
          <w:rFonts w:ascii="Garamond" w:hAnsi="Garamond" w:cs="Times New Roman"/>
          <w:sz w:val="19"/>
          <w:szCs w:val="19"/>
        </w:rPr>
        <w:t>against</w:t>
      </w:r>
      <w:r w:rsidRPr="00446ADD">
        <w:rPr>
          <w:rFonts w:ascii="Garamond" w:hAnsi="Garamond" w:cs="Times New Roman"/>
          <w:sz w:val="19"/>
          <w:szCs w:val="19"/>
        </w:rPr>
        <w:t xml:space="preserve"> the Agent while acting pursuant to this Agreement</w:t>
      </w:r>
      <w:r w:rsidR="009D4D25" w:rsidRPr="00446ADD">
        <w:rPr>
          <w:rFonts w:ascii="Garamond" w:hAnsi="Garamond" w:cs="Times New Roman"/>
          <w:sz w:val="19"/>
          <w:szCs w:val="19"/>
        </w:rPr>
        <w:t xml:space="preserve"> and on the Principal’s instructions</w:t>
      </w:r>
      <w:r w:rsidR="001C3275" w:rsidRPr="00446ADD">
        <w:rPr>
          <w:rFonts w:ascii="Garamond" w:hAnsi="Garamond" w:cs="Times New Roman"/>
          <w:sz w:val="19"/>
          <w:szCs w:val="19"/>
        </w:rPr>
        <w:t>,</w:t>
      </w:r>
      <w:r w:rsidR="009D4D25" w:rsidRPr="00446ADD">
        <w:rPr>
          <w:rFonts w:ascii="Garamond" w:hAnsi="Garamond" w:cs="Times New Roman"/>
          <w:sz w:val="19"/>
          <w:szCs w:val="19"/>
        </w:rPr>
        <w:t xml:space="preserve"> except as a result of the Agent’s gross negligence, willful misconduct or bad faith.</w:t>
      </w:r>
      <w:r w:rsidRPr="00446ADD">
        <w:rPr>
          <w:rFonts w:ascii="Garamond" w:hAnsi="Garamond" w:cs="Times New Roman"/>
          <w:sz w:val="19"/>
          <w:szCs w:val="19"/>
        </w:rPr>
        <w:t xml:space="preserve"> Such costs include but are not limited to reasonable legal fees. </w:t>
      </w:r>
    </w:p>
    <w:p w14:paraId="20E0B5E7" w14:textId="77777777" w:rsidR="00545769" w:rsidRPr="00446ADD" w:rsidRDefault="00545769" w:rsidP="00090B04">
      <w:pPr>
        <w:spacing w:line="240" w:lineRule="auto"/>
        <w:jc w:val="both"/>
        <w:rPr>
          <w:rFonts w:ascii="Garamond" w:hAnsi="Garamond" w:cs="Times New Roman"/>
          <w:sz w:val="19"/>
          <w:szCs w:val="19"/>
        </w:rPr>
      </w:pPr>
    </w:p>
    <w:p w14:paraId="43D56AE8" w14:textId="77777777" w:rsidR="00A363C1" w:rsidRPr="00446ADD" w:rsidRDefault="00193E56" w:rsidP="00A363C1">
      <w:pPr>
        <w:pStyle w:val="ListParagraph"/>
        <w:numPr>
          <w:ilvl w:val="0"/>
          <w:numId w:val="3"/>
        </w:numPr>
        <w:spacing w:line="240" w:lineRule="auto"/>
        <w:jc w:val="both"/>
        <w:rPr>
          <w:rFonts w:ascii="Garamond" w:hAnsi="Garamond" w:cs="Times New Roman"/>
          <w:b/>
          <w:sz w:val="19"/>
          <w:szCs w:val="19"/>
        </w:rPr>
      </w:pPr>
      <w:r w:rsidRPr="00446ADD">
        <w:rPr>
          <w:rFonts w:ascii="Garamond" w:hAnsi="Garamond" w:cs="Times New Roman"/>
          <w:b/>
          <w:sz w:val="19"/>
          <w:szCs w:val="19"/>
        </w:rPr>
        <w:t xml:space="preserve">Variations and </w:t>
      </w:r>
      <w:r w:rsidR="00090B04" w:rsidRPr="00446ADD">
        <w:rPr>
          <w:rFonts w:ascii="Garamond" w:hAnsi="Garamond" w:cs="Times New Roman"/>
          <w:b/>
          <w:sz w:val="19"/>
          <w:szCs w:val="19"/>
        </w:rPr>
        <w:t>Modification</w:t>
      </w:r>
      <w:r w:rsidRPr="00446ADD">
        <w:rPr>
          <w:rFonts w:ascii="Garamond" w:hAnsi="Garamond" w:cs="Times New Roman"/>
          <w:b/>
          <w:sz w:val="19"/>
          <w:szCs w:val="19"/>
        </w:rPr>
        <w:t>s</w:t>
      </w:r>
    </w:p>
    <w:p w14:paraId="6D7318A0" w14:textId="77777777" w:rsidR="00A363C1" w:rsidRPr="00446ADD" w:rsidRDefault="00A363C1" w:rsidP="00A363C1">
      <w:pPr>
        <w:pStyle w:val="ListParagraph"/>
        <w:spacing w:line="240" w:lineRule="auto"/>
        <w:jc w:val="both"/>
        <w:rPr>
          <w:rFonts w:ascii="Garamond" w:hAnsi="Garamond" w:cs="Times New Roman"/>
          <w:b/>
          <w:sz w:val="19"/>
          <w:szCs w:val="19"/>
        </w:rPr>
      </w:pPr>
    </w:p>
    <w:p w14:paraId="7384A3DD" w14:textId="77777777" w:rsidR="00193E56" w:rsidRPr="00446ADD" w:rsidRDefault="00193E56" w:rsidP="00193E56">
      <w:pPr>
        <w:spacing w:line="240" w:lineRule="auto"/>
        <w:jc w:val="both"/>
        <w:rPr>
          <w:rFonts w:ascii="Garamond" w:hAnsi="Garamond" w:cs="Times New Roman"/>
          <w:sz w:val="19"/>
          <w:szCs w:val="19"/>
        </w:rPr>
      </w:pPr>
      <w:r w:rsidRPr="00446ADD">
        <w:rPr>
          <w:rFonts w:ascii="Garamond" w:hAnsi="Garamond" w:cs="Times New Roman"/>
          <w:sz w:val="19"/>
          <w:szCs w:val="19"/>
        </w:rPr>
        <w:t xml:space="preserve">No variation of this </w:t>
      </w:r>
      <w:r w:rsidR="00943B06" w:rsidRPr="00446ADD">
        <w:rPr>
          <w:rFonts w:ascii="Garamond" w:hAnsi="Garamond" w:cs="Times New Roman"/>
          <w:sz w:val="19"/>
          <w:szCs w:val="19"/>
        </w:rPr>
        <w:t>Agency</w:t>
      </w:r>
      <w:r w:rsidRPr="00446ADD">
        <w:rPr>
          <w:rFonts w:ascii="Garamond" w:hAnsi="Garamond" w:cs="Times New Roman"/>
          <w:sz w:val="19"/>
          <w:szCs w:val="19"/>
        </w:rPr>
        <w:t xml:space="preserve"> Agreement shall be valid or effective unless such variation shall have been made in wri</w:t>
      </w:r>
      <w:r w:rsidR="00943B06" w:rsidRPr="00446ADD">
        <w:rPr>
          <w:rFonts w:ascii="Garamond" w:hAnsi="Garamond" w:cs="Times New Roman"/>
          <w:sz w:val="19"/>
          <w:szCs w:val="19"/>
        </w:rPr>
        <w:t>ting and signed by both the Principal</w:t>
      </w:r>
      <w:r w:rsidRPr="00446ADD">
        <w:rPr>
          <w:rFonts w:ascii="Garamond" w:hAnsi="Garamond" w:cs="Times New Roman"/>
          <w:sz w:val="19"/>
          <w:szCs w:val="19"/>
        </w:rPr>
        <w:t xml:space="preserve"> and the </w:t>
      </w:r>
      <w:r w:rsidR="00943B06" w:rsidRPr="00446ADD">
        <w:rPr>
          <w:rFonts w:ascii="Garamond" w:hAnsi="Garamond" w:cs="Times New Roman"/>
          <w:sz w:val="19"/>
          <w:szCs w:val="19"/>
        </w:rPr>
        <w:t>Agent,</w:t>
      </w:r>
      <w:r w:rsidRPr="00446ADD">
        <w:rPr>
          <w:rFonts w:ascii="Garamond" w:hAnsi="Garamond" w:cs="Times New Roman"/>
          <w:sz w:val="19"/>
          <w:szCs w:val="19"/>
        </w:rPr>
        <w:t xml:space="preserve"> or their respective Advocates, provided always that the expression “variation” shall include any variation supplement, deletion, amendment or replacement, however effected.</w:t>
      </w:r>
    </w:p>
    <w:p w14:paraId="428F4B4C" w14:textId="77777777" w:rsidR="00AF4EDA" w:rsidRPr="00446ADD" w:rsidRDefault="00AF4EDA" w:rsidP="00193E56">
      <w:pPr>
        <w:spacing w:line="240" w:lineRule="auto"/>
        <w:jc w:val="both"/>
        <w:rPr>
          <w:rFonts w:ascii="Garamond" w:hAnsi="Garamond" w:cs="Times New Roman"/>
          <w:sz w:val="19"/>
          <w:szCs w:val="19"/>
        </w:rPr>
      </w:pPr>
    </w:p>
    <w:p w14:paraId="0E487FC0" w14:textId="77777777" w:rsidR="000D642A" w:rsidRPr="00446ADD" w:rsidRDefault="00AF4EDA" w:rsidP="000D642A">
      <w:pPr>
        <w:pStyle w:val="ListParagraph"/>
        <w:numPr>
          <w:ilvl w:val="0"/>
          <w:numId w:val="3"/>
        </w:numPr>
        <w:spacing w:line="240" w:lineRule="auto"/>
        <w:jc w:val="both"/>
        <w:rPr>
          <w:rFonts w:ascii="Garamond" w:hAnsi="Garamond" w:cs="Times New Roman"/>
          <w:b/>
          <w:sz w:val="19"/>
          <w:szCs w:val="19"/>
          <w:u w:val="single"/>
        </w:rPr>
      </w:pPr>
      <w:r w:rsidRPr="00446ADD">
        <w:rPr>
          <w:rFonts w:ascii="Garamond" w:hAnsi="Garamond" w:cs="Times New Roman"/>
          <w:b/>
          <w:sz w:val="19"/>
          <w:szCs w:val="19"/>
        </w:rPr>
        <w:t xml:space="preserve">Assignment of Rights and Duties </w:t>
      </w:r>
    </w:p>
    <w:p w14:paraId="0E5993C3" w14:textId="77777777" w:rsidR="00817BD4" w:rsidRPr="00446ADD" w:rsidRDefault="00817BD4" w:rsidP="00817BD4">
      <w:pPr>
        <w:pStyle w:val="ListParagraph"/>
        <w:spacing w:line="240" w:lineRule="auto"/>
        <w:jc w:val="both"/>
        <w:rPr>
          <w:rFonts w:ascii="Garamond" w:hAnsi="Garamond" w:cs="Times New Roman"/>
          <w:b/>
          <w:sz w:val="19"/>
          <w:szCs w:val="19"/>
          <w:u w:val="single"/>
        </w:rPr>
      </w:pPr>
    </w:p>
    <w:p w14:paraId="1D865D5C" w14:textId="77777777" w:rsidR="00A86088" w:rsidRPr="00446ADD" w:rsidRDefault="000D642A" w:rsidP="00A86088">
      <w:pPr>
        <w:pStyle w:val="ListParagraph"/>
        <w:numPr>
          <w:ilvl w:val="1"/>
          <w:numId w:val="3"/>
        </w:numPr>
        <w:spacing w:line="240" w:lineRule="auto"/>
        <w:jc w:val="both"/>
        <w:rPr>
          <w:rFonts w:ascii="Garamond" w:hAnsi="Garamond" w:cs="Times New Roman"/>
          <w:sz w:val="19"/>
          <w:szCs w:val="19"/>
        </w:rPr>
      </w:pPr>
      <w:r w:rsidRPr="00446ADD">
        <w:rPr>
          <w:rFonts w:ascii="Garamond" w:hAnsi="Garamond" w:cs="Times New Roman"/>
          <w:sz w:val="19"/>
          <w:szCs w:val="19"/>
        </w:rPr>
        <w:t xml:space="preserve">The </w:t>
      </w:r>
      <w:r w:rsidR="00A86088" w:rsidRPr="00446ADD">
        <w:rPr>
          <w:rFonts w:ascii="Garamond" w:hAnsi="Garamond" w:cs="Times New Roman"/>
          <w:sz w:val="19"/>
          <w:szCs w:val="19"/>
        </w:rPr>
        <w:t>Principal</w:t>
      </w:r>
      <w:r w:rsidRPr="00446ADD">
        <w:rPr>
          <w:rFonts w:ascii="Garamond" w:hAnsi="Garamond" w:cs="Times New Roman"/>
          <w:sz w:val="19"/>
          <w:szCs w:val="19"/>
        </w:rPr>
        <w:t xml:space="preserve"> and the </w:t>
      </w:r>
      <w:r w:rsidR="00A86088" w:rsidRPr="00446ADD">
        <w:rPr>
          <w:rFonts w:ascii="Garamond" w:hAnsi="Garamond" w:cs="Times New Roman"/>
          <w:sz w:val="19"/>
          <w:szCs w:val="19"/>
        </w:rPr>
        <w:t>Agent</w:t>
      </w:r>
      <w:r w:rsidRPr="00446ADD">
        <w:rPr>
          <w:rFonts w:ascii="Garamond" w:hAnsi="Garamond" w:cs="Times New Roman"/>
          <w:sz w:val="19"/>
          <w:szCs w:val="19"/>
        </w:rPr>
        <w:t xml:space="preserve"> must:</w:t>
      </w:r>
    </w:p>
    <w:p w14:paraId="46B84AC5" w14:textId="77777777" w:rsidR="00336C0B" w:rsidRPr="00446ADD" w:rsidRDefault="00336C0B" w:rsidP="00D35FA7">
      <w:pPr>
        <w:pStyle w:val="ListParagraph"/>
        <w:numPr>
          <w:ilvl w:val="1"/>
          <w:numId w:val="24"/>
        </w:numPr>
        <w:spacing w:line="240" w:lineRule="auto"/>
        <w:jc w:val="both"/>
        <w:rPr>
          <w:rFonts w:ascii="Garamond" w:hAnsi="Garamond" w:cs="Times New Roman"/>
          <w:sz w:val="19"/>
          <w:szCs w:val="19"/>
          <w:u w:val="single"/>
        </w:rPr>
      </w:pPr>
      <w:r w:rsidRPr="00446ADD">
        <w:rPr>
          <w:rFonts w:ascii="Garamond" w:hAnsi="Garamond" w:cs="Times New Roman"/>
          <w:sz w:val="19"/>
          <w:szCs w:val="19"/>
        </w:rPr>
        <w:t>Comply with their respective obligations under the Agreement; and</w:t>
      </w:r>
      <w:r w:rsidR="00DC2D90" w:rsidRPr="00446ADD">
        <w:rPr>
          <w:rFonts w:ascii="Garamond" w:hAnsi="Garamond" w:cs="Times New Roman"/>
          <w:sz w:val="19"/>
          <w:szCs w:val="19"/>
        </w:rPr>
        <w:t>,</w:t>
      </w:r>
    </w:p>
    <w:p w14:paraId="271931D2" w14:textId="77777777" w:rsidR="00336C0B" w:rsidRPr="00446ADD" w:rsidRDefault="00336C0B" w:rsidP="00D35FA7">
      <w:pPr>
        <w:pStyle w:val="ListParagraph"/>
        <w:numPr>
          <w:ilvl w:val="1"/>
          <w:numId w:val="24"/>
        </w:numPr>
        <w:spacing w:line="240" w:lineRule="auto"/>
        <w:jc w:val="both"/>
        <w:rPr>
          <w:rFonts w:ascii="Garamond" w:hAnsi="Garamond" w:cs="Times New Roman"/>
          <w:sz w:val="19"/>
          <w:szCs w:val="19"/>
          <w:u w:val="single"/>
        </w:rPr>
      </w:pPr>
      <w:r w:rsidRPr="00446ADD">
        <w:rPr>
          <w:rFonts w:ascii="Garamond" w:hAnsi="Garamond" w:cs="Times New Roman"/>
          <w:sz w:val="19"/>
          <w:szCs w:val="19"/>
        </w:rPr>
        <w:t>Not assign or transfer the Agreement or any right under the Agreement to a third party without the prior written consent of the other</w:t>
      </w:r>
    </w:p>
    <w:p w14:paraId="0C991F5B" w14:textId="77777777" w:rsidR="00336C0B" w:rsidRPr="00446ADD" w:rsidRDefault="00336C0B" w:rsidP="00336C0B">
      <w:pPr>
        <w:pStyle w:val="ListParagraph"/>
        <w:spacing w:line="240" w:lineRule="auto"/>
        <w:ind w:left="1080"/>
        <w:jc w:val="both"/>
        <w:rPr>
          <w:rFonts w:ascii="Garamond" w:hAnsi="Garamond" w:cs="Times New Roman"/>
          <w:sz w:val="19"/>
          <w:szCs w:val="19"/>
        </w:rPr>
      </w:pPr>
    </w:p>
    <w:p w14:paraId="6954A645" w14:textId="77777777" w:rsidR="00A363C1" w:rsidRPr="00446ADD" w:rsidRDefault="00A86088" w:rsidP="00090B04">
      <w:pPr>
        <w:pStyle w:val="ListParagraph"/>
        <w:numPr>
          <w:ilvl w:val="1"/>
          <w:numId w:val="3"/>
        </w:numPr>
        <w:spacing w:line="240" w:lineRule="auto"/>
        <w:jc w:val="both"/>
        <w:rPr>
          <w:rFonts w:ascii="Garamond" w:hAnsi="Garamond" w:cs="Times New Roman"/>
          <w:sz w:val="19"/>
          <w:szCs w:val="19"/>
          <w:u w:val="single"/>
        </w:rPr>
      </w:pPr>
      <w:r w:rsidRPr="00446ADD">
        <w:rPr>
          <w:rFonts w:ascii="Garamond" w:hAnsi="Garamond" w:cs="Times New Roman"/>
          <w:sz w:val="19"/>
          <w:szCs w:val="19"/>
        </w:rPr>
        <w:t xml:space="preserve">Unless otherwise expressly stated nothing in this Agreement will create rights in </w:t>
      </w:r>
      <w:r w:rsidR="00336C0B" w:rsidRPr="00446ADD">
        <w:rPr>
          <w:rFonts w:ascii="Garamond" w:hAnsi="Garamond" w:cs="Times New Roman"/>
          <w:sz w:val="19"/>
          <w:szCs w:val="19"/>
        </w:rPr>
        <w:t>favor</w:t>
      </w:r>
      <w:r w:rsidRPr="00446ADD">
        <w:rPr>
          <w:rFonts w:ascii="Garamond" w:hAnsi="Garamond" w:cs="Times New Roman"/>
          <w:sz w:val="19"/>
          <w:szCs w:val="19"/>
        </w:rPr>
        <w:t xml:space="preserve"> of anyone other than the Parties to this Agreement.</w:t>
      </w:r>
    </w:p>
    <w:p w14:paraId="6F7B9874" w14:textId="77777777" w:rsidR="00A363C1" w:rsidRPr="00446ADD" w:rsidRDefault="00A363C1" w:rsidP="001C3275">
      <w:pPr>
        <w:spacing w:line="240" w:lineRule="auto"/>
        <w:jc w:val="both"/>
        <w:rPr>
          <w:rFonts w:ascii="Garamond" w:hAnsi="Garamond" w:cs="Times New Roman"/>
          <w:sz w:val="19"/>
          <w:szCs w:val="19"/>
          <w:u w:val="single"/>
        </w:rPr>
      </w:pPr>
    </w:p>
    <w:p w14:paraId="73948FDA" w14:textId="1477B1A3" w:rsidR="00090B04" w:rsidRPr="00446ADD" w:rsidRDefault="00090B04" w:rsidP="00090B04">
      <w:pPr>
        <w:pStyle w:val="ListParagraph"/>
        <w:numPr>
          <w:ilvl w:val="0"/>
          <w:numId w:val="3"/>
        </w:numPr>
        <w:spacing w:line="240" w:lineRule="auto"/>
        <w:jc w:val="both"/>
        <w:rPr>
          <w:rFonts w:ascii="Garamond" w:hAnsi="Garamond" w:cs="Times New Roman"/>
          <w:b/>
          <w:sz w:val="19"/>
          <w:szCs w:val="19"/>
        </w:rPr>
      </w:pPr>
      <w:r w:rsidRPr="00446ADD">
        <w:rPr>
          <w:rFonts w:ascii="Garamond" w:hAnsi="Garamond" w:cs="Times New Roman"/>
          <w:b/>
          <w:sz w:val="19"/>
          <w:szCs w:val="19"/>
        </w:rPr>
        <w:t>Termination</w:t>
      </w:r>
      <w:r w:rsidR="00E30164">
        <w:rPr>
          <w:rFonts w:ascii="Garamond" w:hAnsi="Garamond" w:cs="Times New Roman"/>
          <w:b/>
          <w:sz w:val="19"/>
          <w:szCs w:val="19"/>
        </w:rPr>
        <w:t xml:space="preserve"> of Contract</w:t>
      </w:r>
    </w:p>
    <w:p w14:paraId="255F85D3" w14:textId="77777777" w:rsidR="00DC2D90" w:rsidRPr="00446ADD" w:rsidRDefault="00DC2D90" w:rsidP="00DC2D90">
      <w:pPr>
        <w:pStyle w:val="ListParagraph"/>
        <w:spacing w:line="240" w:lineRule="auto"/>
        <w:jc w:val="both"/>
        <w:rPr>
          <w:rFonts w:ascii="Garamond" w:hAnsi="Garamond" w:cs="Times New Roman"/>
          <w:b/>
          <w:sz w:val="19"/>
          <w:szCs w:val="19"/>
        </w:rPr>
      </w:pPr>
    </w:p>
    <w:p w14:paraId="5C9DAB38" w14:textId="620BC1AB" w:rsidR="00256D24" w:rsidRDefault="00256D24" w:rsidP="00256D24">
      <w:pPr>
        <w:pStyle w:val="ListParagraph"/>
        <w:numPr>
          <w:ilvl w:val="1"/>
          <w:numId w:val="3"/>
        </w:numPr>
        <w:spacing w:line="240" w:lineRule="auto"/>
        <w:jc w:val="both"/>
        <w:rPr>
          <w:rFonts w:ascii="Garamond" w:hAnsi="Garamond" w:cs="Times New Roman"/>
          <w:sz w:val="19"/>
          <w:szCs w:val="19"/>
        </w:rPr>
      </w:pPr>
      <w:r w:rsidRPr="00446ADD">
        <w:rPr>
          <w:rFonts w:ascii="Garamond" w:hAnsi="Garamond" w:cs="Times New Roman"/>
          <w:sz w:val="19"/>
          <w:szCs w:val="19"/>
        </w:rPr>
        <w:t xml:space="preserve">On giving a two-week’s notice, any of the Parties </w:t>
      </w:r>
      <w:r w:rsidR="00502164" w:rsidRPr="00446ADD">
        <w:rPr>
          <w:rFonts w:ascii="Garamond" w:hAnsi="Garamond" w:cs="Times New Roman"/>
          <w:sz w:val="19"/>
          <w:szCs w:val="19"/>
        </w:rPr>
        <w:t xml:space="preserve">may </w:t>
      </w:r>
      <w:r w:rsidRPr="00446ADD">
        <w:rPr>
          <w:rFonts w:ascii="Garamond" w:hAnsi="Garamond" w:cs="Times New Roman"/>
          <w:sz w:val="19"/>
          <w:szCs w:val="19"/>
        </w:rPr>
        <w:t xml:space="preserve">terminate this Agreement </w:t>
      </w:r>
      <w:r w:rsidR="0018688F">
        <w:rPr>
          <w:rFonts w:ascii="Garamond" w:hAnsi="Garamond" w:cs="Times New Roman"/>
          <w:sz w:val="19"/>
          <w:szCs w:val="19"/>
        </w:rPr>
        <w:t>without giving any</w:t>
      </w:r>
      <w:r w:rsidRPr="00446ADD">
        <w:rPr>
          <w:rFonts w:ascii="Garamond" w:hAnsi="Garamond" w:cs="Times New Roman"/>
          <w:sz w:val="19"/>
          <w:szCs w:val="19"/>
        </w:rPr>
        <w:t xml:space="preserve"> reason. The </w:t>
      </w:r>
      <w:proofErr w:type="gramStart"/>
      <w:r w:rsidRPr="00446ADD">
        <w:rPr>
          <w:rFonts w:ascii="Garamond" w:hAnsi="Garamond" w:cs="Times New Roman"/>
          <w:sz w:val="19"/>
          <w:szCs w:val="19"/>
        </w:rPr>
        <w:t>Principal</w:t>
      </w:r>
      <w:proofErr w:type="gramEnd"/>
      <w:r w:rsidRPr="00446ADD">
        <w:rPr>
          <w:rFonts w:ascii="Garamond" w:hAnsi="Garamond" w:cs="Times New Roman"/>
          <w:sz w:val="19"/>
          <w:szCs w:val="19"/>
        </w:rPr>
        <w:t xml:space="preserve"> shall pay the Agent </w:t>
      </w:r>
      <w:r w:rsidR="00CE27CB">
        <w:rPr>
          <w:rFonts w:ascii="Garamond" w:hAnsi="Garamond" w:cs="Times New Roman"/>
          <w:sz w:val="19"/>
          <w:szCs w:val="19"/>
        </w:rPr>
        <w:t xml:space="preserve">Commission in respect </w:t>
      </w:r>
      <w:r w:rsidRPr="00446ADD">
        <w:rPr>
          <w:rFonts w:ascii="Garamond" w:hAnsi="Garamond" w:cs="Times New Roman"/>
          <w:sz w:val="19"/>
          <w:szCs w:val="19"/>
        </w:rPr>
        <w:t xml:space="preserve">only </w:t>
      </w:r>
      <w:r w:rsidR="00CE27CB">
        <w:rPr>
          <w:rFonts w:ascii="Garamond" w:hAnsi="Garamond" w:cs="Times New Roman"/>
          <w:sz w:val="19"/>
          <w:szCs w:val="19"/>
        </w:rPr>
        <w:t xml:space="preserve">of </w:t>
      </w:r>
      <w:r w:rsidRPr="00446ADD">
        <w:rPr>
          <w:rFonts w:ascii="Garamond" w:hAnsi="Garamond" w:cs="Times New Roman"/>
          <w:sz w:val="19"/>
          <w:szCs w:val="19"/>
        </w:rPr>
        <w:t>sales of the Products made prior to the termination date.</w:t>
      </w:r>
    </w:p>
    <w:p w14:paraId="51AC7526" w14:textId="46DFC51D" w:rsidR="005F7B10" w:rsidRPr="00E30164" w:rsidRDefault="005F7B10" w:rsidP="00E30164">
      <w:pPr>
        <w:pStyle w:val="ListParagraph"/>
        <w:numPr>
          <w:ilvl w:val="2"/>
          <w:numId w:val="3"/>
        </w:numPr>
        <w:spacing w:line="240" w:lineRule="auto"/>
        <w:jc w:val="both"/>
        <w:rPr>
          <w:rFonts w:ascii="Garamond" w:hAnsi="Garamond"/>
          <w:sz w:val="19"/>
          <w:szCs w:val="19"/>
        </w:rPr>
      </w:pPr>
      <w:r w:rsidRPr="005F7B10">
        <w:rPr>
          <w:rFonts w:ascii="Garamond" w:hAnsi="Garamond"/>
          <w:sz w:val="19"/>
          <w:szCs w:val="19"/>
        </w:rPr>
        <w:t xml:space="preserve">Upon such Termination, the </w:t>
      </w:r>
      <w:r w:rsidR="00E30164">
        <w:rPr>
          <w:rFonts w:ascii="Garamond" w:hAnsi="Garamond"/>
          <w:sz w:val="19"/>
          <w:szCs w:val="19"/>
        </w:rPr>
        <w:t>Agent</w:t>
      </w:r>
      <w:r w:rsidRPr="005F7B10">
        <w:rPr>
          <w:rFonts w:ascii="Garamond" w:hAnsi="Garamond"/>
          <w:sz w:val="19"/>
          <w:szCs w:val="19"/>
        </w:rPr>
        <w:t xml:space="preserve"> shall waive any claims for damages including loss of anticipated profits on account thereof.</w:t>
      </w:r>
    </w:p>
    <w:p w14:paraId="2A13AE52" w14:textId="77777777" w:rsidR="00CE27CB" w:rsidRPr="00004628" w:rsidRDefault="00CE27CB" w:rsidP="00CE27CB">
      <w:pPr>
        <w:numPr>
          <w:ilvl w:val="1"/>
          <w:numId w:val="3"/>
        </w:numPr>
        <w:tabs>
          <w:tab w:val="left" w:pos="3975"/>
        </w:tabs>
        <w:spacing w:after="0" w:line="276" w:lineRule="auto"/>
        <w:contextualSpacing/>
        <w:rPr>
          <w:rFonts w:ascii="Garamond" w:hAnsi="Garamond"/>
          <w:sz w:val="19"/>
          <w:szCs w:val="19"/>
        </w:rPr>
      </w:pPr>
      <w:r w:rsidRPr="001B71C6">
        <w:rPr>
          <w:rFonts w:ascii="Garamond" w:hAnsi="Garamond"/>
          <w:sz w:val="19"/>
          <w:szCs w:val="19"/>
        </w:rPr>
        <w:t>This Agreement may be determined forthwith without prior notice under any of the following circumstances:</w:t>
      </w:r>
    </w:p>
    <w:p w14:paraId="50133690" w14:textId="77777777" w:rsidR="00CE27CB" w:rsidRPr="001B71C6" w:rsidRDefault="00CE27CB" w:rsidP="00CE27CB">
      <w:pPr>
        <w:numPr>
          <w:ilvl w:val="2"/>
          <w:numId w:val="3"/>
        </w:numPr>
        <w:tabs>
          <w:tab w:val="left" w:pos="3975"/>
        </w:tabs>
        <w:spacing w:after="0" w:line="276" w:lineRule="auto"/>
        <w:contextualSpacing/>
        <w:rPr>
          <w:rFonts w:ascii="Garamond" w:hAnsi="Garamond"/>
          <w:sz w:val="19"/>
          <w:szCs w:val="19"/>
        </w:rPr>
      </w:pPr>
      <w:r w:rsidRPr="001B71C6">
        <w:rPr>
          <w:rFonts w:ascii="Garamond" w:hAnsi="Garamond"/>
          <w:sz w:val="19"/>
          <w:szCs w:val="19"/>
        </w:rPr>
        <w:t>If either Party commits any breaches of its obligations herein not capable of being rectified;</w:t>
      </w:r>
    </w:p>
    <w:p w14:paraId="0C2103B0" w14:textId="77777777" w:rsidR="00CE27CB" w:rsidRPr="001B71C6" w:rsidRDefault="00CE27CB" w:rsidP="00CE27CB">
      <w:pPr>
        <w:numPr>
          <w:ilvl w:val="2"/>
          <w:numId w:val="3"/>
        </w:numPr>
        <w:tabs>
          <w:tab w:val="left" w:pos="3975"/>
        </w:tabs>
        <w:spacing w:after="0" w:line="276" w:lineRule="auto"/>
        <w:contextualSpacing/>
        <w:rPr>
          <w:rFonts w:ascii="Garamond" w:hAnsi="Garamond"/>
          <w:sz w:val="19"/>
          <w:szCs w:val="19"/>
        </w:rPr>
      </w:pPr>
      <w:r w:rsidRPr="001B71C6">
        <w:rPr>
          <w:rFonts w:ascii="Garamond" w:hAnsi="Garamond"/>
          <w:sz w:val="19"/>
          <w:szCs w:val="19"/>
        </w:rPr>
        <w:t>If either Party’s Directors and/or senior managers is convicted of a criminal offence other than an offence which, in the reasonable opinion of the alternate Party, does not affect the said Party’s operations and obligations;</w:t>
      </w:r>
    </w:p>
    <w:p w14:paraId="69973474" w14:textId="5E11CF8A" w:rsidR="00CE27CB" w:rsidRPr="001B71C6" w:rsidRDefault="00CE27CB" w:rsidP="00CE27CB">
      <w:pPr>
        <w:numPr>
          <w:ilvl w:val="2"/>
          <w:numId w:val="3"/>
        </w:numPr>
        <w:tabs>
          <w:tab w:val="left" w:pos="3975"/>
        </w:tabs>
        <w:spacing w:after="0" w:line="276" w:lineRule="auto"/>
        <w:contextualSpacing/>
        <w:rPr>
          <w:rFonts w:ascii="Garamond" w:hAnsi="Garamond"/>
          <w:sz w:val="19"/>
          <w:szCs w:val="19"/>
        </w:rPr>
      </w:pPr>
      <w:r w:rsidRPr="001B71C6">
        <w:rPr>
          <w:rFonts w:ascii="Garamond" w:hAnsi="Garamond"/>
          <w:sz w:val="19"/>
          <w:szCs w:val="19"/>
        </w:rPr>
        <w:t xml:space="preserve">If </w:t>
      </w:r>
      <w:r w:rsidR="0018688F">
        <w:rPr>
          <w:rFonts w:ascii="Garamond" w:hAnsi="Garamond"/>
          <w:sz w:val="19"/>
          <w:szCs w:val="19"/>
        </w:rPr>
        <w:t>either Party’s</w:t>
      </w:r>
      <w:r w:rsidRPr="001B71C6">
        <w:rPr>
          <w:rFonts w:ascii="Garamond" w:hAnsi="Garamond"/>
          <w:sz w:val="19"/>
          <w:szCs w:val="19"/>
        </w:rPr>
        <w:t xml:space="preserve"> employee, servant, sub-contractor, authorised delegate or agent is found guilty of any gross misconduct or habitually neglects his/her or their duties as contemplated by this Agreement;</w:t>
      </w:r>
    </w:p>
    <w:p w14:paraId="68C424D9" w14:textId="77777777" w:rsidR="00CE27CB" w:rsidRPr="001B71C6" w:rsidRDefault="00CE27CB" w:rsidP="00CE27CB">
      <w:pPr>
        <w:numPr>
          <w:ilvl w:val="2"/>
          <w:numId w:val="3"/>
        </w:numPr>
        <w:tabs>
          <w:tab w:val="left" w:pos="3975"/>
        </w:tabs>
        <w:spacing w:after="0" w:line="276" w:lineRule="auto"/>
        <w:contextualSpacing/>
        <w:rPr>
          <w:rFonts w:ascii="Garamond" w:hAnsi="Garamond"/>
          <w:sz w:val="19"/>
          <w:szCs w:val="19"/>
        </w:rPr>
      </w:pPr>
      <w:r w:rsidRPr="001B71C6">
        <w:rPr>
          <w:rFonts w:ascii="Garamond" w:hAnsi="Garamond"/>
          <w:sz w:val="19"/>
          <w:szCs w:val="19"/>
        </w:rPr>
        <w:t>If either Party becomes insolvent or applies to a Court to be adjudged a voluntary liquidation or makes any arrangement with its creditors or if a bankruptcy receivership liquidation or any nature of winding up proceedings is instituted against it;</w:t>
      </w:r>
    </w:p>
    <w:p w14:paraId="47C68973" w14:textId="243268BA" w:rsidR="00CE27CB" w:rsidRDefault="00CE27CB" w:rsidP="00CE27CB">
      <w:pPr>
        <w:numPr>
          <w:ilvl w:val="2"/>
          <w:numId w:val="3"/>
        </w:numPr>
        <w:tabs>
          <w:tab w:val="left" w:pos="3975"/>
        </w:tabs>
        <w:spacing w:after="0" w:line="276" w:lineRule="auto"/>
        <w:contextualSpacing/>
        <w:rPr>
          <w:rFonts w:ascii="Garamond" w:hAnsi="Garamond"/>
          <w:sz w:val="19"/>
          <w:szCs w:val="19"/>
        </w:rPr>
      </w:pPr>
      <w:r w:rsidRPr="001B71C6">
        <w:rPr>
          <w:rFonts w:ascii="Garamond" w:hAnsi="Garamond"/>
          <w:sz w:val="19"/>
          <w:szCs w:val="19"/>
        </w:rPr>
        <w:t>Where either Party ceases to carry on business in Kenya for any reason.</w:t>
      </w:r>
    </w:p>
    <w:p w14:paraId="7C42A7F5" w14:textId="00A24C85" w:rsidR="005F7B10" w:rsidRPr="005F7B10" w:rsidRDefault="005F7B10" w:rsidP="005F7B10">
      <w:pPr>
        <w:numPr>
          <w:ilvl w:val="2"/>
          <w:numId w:val="3"/>
        </w:numPr>
        <w:tabs>
          <w:tab w:val="left" w:pos="3975"/>
        </w:tabs>
        <w:spacing w:after="0" w:line="276" w:lineRule="auto"/>
        <w:contextualSpacing/>
        <w:rPr>
          <w:rFonts w:ascii="Garamond" w:hAnsi="Garamond"/>
          <w:sz w:val="19"/>
          <w:szCs w:val="19"/>
        </w:rPr>
      </w:pPr>
      <w:r>
        <w:rPr>
          <w:rFonts w:ascii="Garamond" w:hAnsi="Garamond"/>
          <w:sz w:val="19"/>
          <w:szCs w:val="19"/>
        </w:rPr>
        <w:t>I</w:t>
      </w:r>
      <w:r w:rsidRPr="005F7B10">
        <w:rPr>
          <w:rFonts w:ascii="Garamond" w:hAnsi="Garamond"/>
          <w:sz w:val="19"/>
          <w:szCs w:val="19"/>
        </w:rPr>
        <w:t xml:space="preserve">f either Party commits any serious breaches of its obligations herein and has failed to rectify the same within </w:t>
      </w:r>
      <w:r w:rsidRPr="005F7B10">
        <w:rPr>
          <w:rFonts w:ascii="Garamond" w:hAnsi="Garamond"/>
          <w:b/>
          <w:bCs/>
          <w:sz w:val="19"/>
          <w:szCs w:val="19"/>
        </w:rPr>
        <w:t>Twenty-One (21)</w:t>
      </w:r>
      <w:r w:rsidRPr="005F7B10">
        <w:rPr>
          <w:rFonts w:ascii="Garamond" w:hAnsi="Garamond"/>
          <w:sz w:val="19"/>
          <w:szCs w:val="19"/>
        </w:rPr>
        <w:t xml:space="preserve"> days after receipt of a written notice requiring it to do so;</w:t>
      </w:r>
    </w:p>
    <w:p w14:paraId="27BE6CB2" w14:textId="77777777" w:rsidR="00256D24" w:rsidRPr="00E30164" w:rsidRDefault="00256D24" w:rsidP="00E30164">
      <w:pPr>
        <w:spacing w:line="240" w:lineRule="auto"/>
        <w:jc w:val="both"/>
        <w:rPr>
          <w:rFonts w:ascii="Garamond" w:hAnsi="Garamond" w:cs="Times New Roman"/>
          <w:sz w:val="19"/>
          <w:szCs w:val="19"/>
        </w:rPr>
      </w:pPr>
    </w:p>
    <w:p w14:paraId="4F5CAAFA" w14:textId="77777777" w:rsidR="008E09A5" w:rsidRPr="00446ADD" w:rsidRDefault="00090B04" w:rsidP="008E09A5">
      <w:pPr>
        <w:pStyle w:val="ListParagraph"/>
        <w:numPr>
          <w:ilvl w:val="1"/>
          <w:numId w:val="3"/>
        </w:numPr>
        <w:spacing w:line="240" w:lineRule="auto"/>
        <w:jc w:val="both"/>
        <w:rPr>
          <w:rFonts w:ascii="Garamond" w:hAnsi="Garamond" w:cs="Times New Roman"/>
          <w:sz w:val="19"/>
          <w:szCs w:val="19"/>
        </w:rPr>
      </w:pPr>
      <w:r w:rsidRPr="00446ADD">
        <w:rPr>
          <w:rFonts w:ascii="Garamond" w:hAnsi="Garamond" w:cs="Times New Roman"/>
          <w:sz w:val="19"/>
          <w:szCs w:val="19"/>
        </w:rPr>
        <w:t xml:space="preserve">Immediately upon termination of the relationship between the Principal and the Agent, the Agent shall return to the </w:t>
      </w:r>
      <w:proofErr w:type="gramStart"/>
      <w:r w:rsidRPr="00446ADD">
        <w:rPr>
          <w:rFonts w:ascii="Garamond" w:hAnsi="Garamond" w:cs="Times New Roman"/>
          <w:sz w:val="19"/>
          <w:szCs w:val="19"/>
        </w:rPr>
        <w:t>Principal</w:t>
      </w:r>
      <w:proofErr w:type="gramEnd"/>
      <w:r w:rsidRPr="00446ADD">
        <w:rPr>
          <w:rFonts w:ascii="Garamond" w:hAnsi="Garamond" w:cs="Times New Roman"/>
          <w:sz w:val="19"/>
          <w:szCs w:val="19"/>
        </w:rPr>
        <w:t xml:space="preserve"> any documents pertaining to the Principal’s business or any of its trade secrets which are in the Agent’s possession.</w:t>
      </w:r>
    </w:p>
    <w:p w14:paraId="31180925" w14:textId="77777777" w:rsidR="00090B04" w:rsidRPr="00446ADD" w:rsidRDefault="00090B04" w:rsidP="008E09A5">
      <w:pPr>
        <w:pStyle w:val="ListParagraph"/>
        <w:spacing w:line="240" w:lineRule="auto"/>
        <w:ind w:left="1080"/>
        <w:jc w:val="both"/>
        <w:rPr>
          <w:rFonts w:ascii="Garamond" w:hAnsi="Garamond" w:cs="Times New Roman"/>
          <w:sz w:val="19"/>
          <w:szCs w:val="19"/>
        </w:rPr>
      </w:pPr>
      <w:r w:rsidRPr="00446ADD">
        <w:rPr>
          <w:rFonts w:ascii="Garamond" w:hAnsi="Garamond" w:cs="Times New Roman"/>
          <w:sz w:val="19"/>
          <w:szCs w:val="19"/>
        </w:rPr>
        <w:t xml:space="preserve"> </w:t>
      </w:r>
    </w:p>
    <w:p w14:paraId="7DFC2D4E" w14:textId="77777777" w:rsidR="005F7B10" w:rsidRPr="005F7B10" w:rsidRDefault="00C0660D" w:rsidP="005F7B10">
      <w:pPr>
        <w:pStyle w:val="ListParagraph"/>
        <w:numPr>
          <w:ilvl w:val="1"/>
          <w:numId w:val="3"/>
        </w:numPr>
        <w:spacing w:line="240" w:lineRule="auto"/>
        <w:jc w:val="both"/>
        <w:rPr>
          <w:rFonts w:ascii="Garamond" w:hAnsi="Garamond"/>
          <w:sz w:val="19"/>
          <w:szCs w:val="19"/>
        </w:rPr>
      </w:pPr>
      <w:r w:rsidRPr="00446ADD">
        <w:rPr>
          <w:rFonts w:ascii="Garamond" w:hAnsi="Garamond" w:cs="Times New Roman"/>
          <w:sz w:val="19"/>
          <w:szCs w:val="19"/>
        </w:rPr>
        <w:t xml:space="preserve">Upon termination, the Agent shall cease marketing and offering for sale the Products and shall continue to abide by the obligation refrain from sharing with any third party any of the </w:t>
      </w:r>
      <w:proofErr w:type="gramStart"/>
      <w:r w:rsidRPr="00446ADD">
        <w:rPr>
          <w:rFonts w:ascii="Garamond" w:hAnsi="Garamond" w:cs="Times New Roman"/>
          <w:sz w:val="19"/>
          <w:szCs w:val="19"/>
        </w:rPr>
        <w:t>Principal’s</w:t>
      </w:r>
      <w:proofErr w:type="gramEnd"/>
      <w:r w:rsidRPr="00446ADD">
        <w:rPr>
          <w:rFonts w:ascii="Garamond" w:hAnsi="Garamond" w:cs="Times New Roman"/>
          <w:sz w:val="19"/>
          <w:szCs w:val="19"/>
        </w:rPr>
        <w:t xml:space="preserve"> confidential</w:t>
      </w:r>
      <w:r w:rsidR="005F7B10">
        <w:rPr>
          <w:rFonts w:ascii="Garamond" w:hAnsi="Garamond" w:cs="Times New Roman"/>
          <w:sz w:val="19"/>
          <w:szCs w:val="19"/>
        </w:rPr>
        <w:t>.</w:t>
      </w:r>
    </w:p>
    <w:p w14:paraId="4E630125" w14:textId="77777777" w:rsidR="005F7B10" w:rsidRPr="005F7B10" w:rsidRDefault="005F7B10" w:rsidP="005F7B10">
      <w:pPr>
        <w:pStyle w:val="ListParagraph"/>
        <w:rPr>
          <w:rFonts w:ascii="Garamond" w:hAnsi="Garamond"/>
          <w:sz w:val="19"/>
          <w:szCs w:val="19"/>
        </w:rPr>
      </w:pPr>
    </w:p>
    <w:p w14:paraId="44A8D727" w14:textId="17722BE2" w:rsidR="001C3275" w:rsidRDefault="001C3275" w:rsidP="001C3275">
      <w:pPr>
        <w:pStyle w:val="ListParagraph"/>
        <w:spacing w:line="240" w:lineRule="auto"/>
        <w:ind w:left="1080"/>
        <w:jc w:val="both"/>
        <w:rPr>
          <w:rFonts w:ascii="Garamond" w:hAnsi="Garamond" w:cs="Times New Roman"/>
          <w:sz w:val="19"/>
          <w:szCs w:val="19"/>
        </w:rPr>
      </w:pPr>
    </w:p>
    <w:p w14:paraId="120A4ABB" w14:textId="77777777" w:rsidR="002D469C" w:rsidRPr="00446ADD" w:rsidRDefault="002D469C" w:rsidP="001C3275">
      <w:pPr>
        <w:pStyle w:val="ListParagraph"/>
        <w:spacing w:line="240" w:lineRule="auto"/>
        <w:ind w:left="1080"/>
        <w:jc w:val="both"/>
        <w:rPr>
          <w:rFonts w:ascii="Garamond" w:hAnsi="Garamond" w:cs="Times New Roman"/>
          <w:sz w:val="19"/>
          <w:szCs w:val="19"/>
        </w:rPr>
      </w:pPr>
    </w:p>
    <w:p w14:paraId="6C2A5050" w14:textId="77777777" w:rsidR="002D469C" w:rsidRDefault="00C0660D" w:rsidP="007A326A">
      <w:pPr>
        <w:pStyle w:val="ListParagraph"/>
        <w:numPr>
          <w:ilvl w:val="0"/>
          <w:numId w:val="3"/>
        </w:numPr>
        <w:spacing w:line="240" w:lineRule="auto"/>
        <w:jc w:val="both"/>
        <w:rPr>
          <w:rFonts w:ascii="Garamond" w:hAnsi="Garamond" w:cs="Times New Roman"/>
          <w:b/>
          <w:sz w:val="19"/>
          <w:szCs w:val="19"/>
        </w:rPr>
      </w:pPr>
      <w:r w:rsidRPr="00446ADD">
        <w:rPr>
          <w:rFonts w:ascii="Garamond" w:hAnsi="Garamond" w:cs="Times New Roman"/>
          <w:b/>
          <w:sz w:val="19"/>
          <w:szCs w:val="19"/>
        </w:rPr>
        <w:t>Survival</w:t>
      </w:r>
    </w:p>
    <w:p w14:paraId="6BE94148" w14:textId="2E57F1C4" w:rsidR="00DB3FF2" w:rsidRDefault="008E09A5" w:rsidP="002D469C">
      <w:pPr>
        <w:pStyle w:val="ListParagraph"/>
        <w:spacing w:line="240" w:lineRule="auto"/>
        <w:jc w:val="both"/>
        <w:rPr>
          <w:rFonts w:ascii="Garamond" w:hAnsi="Garamond" w:cs="Times New Roman"/>
          <w:sz w:val="19"/>
          <w:szCs w:val="19"/>
        </w:rPr>
      </w:pPr>
      <w:r w:rsidRPr="002D469C">
        <w:rPr>
          <w:rFonts w:ascii="Garamond" w:hAnsi="Garamond" w:cs="Times New Roman"/>
          <w:sz w:val="19"/>
          <w:szCs w:val="19"/>
        </w:rPr>
        <w:lastRenderedPageBreak/>
        <w:t>This Agreement shall survive the termination of this Agreement and Receiving Party's duty to hold Confidential Information in confidence shall remain in effect until the Confidential Information no longer qualifies as a trade secret or until Disclosing Party sends the Receiving Party written notice releasing Receiving Party from this Agreement, whichever occurs first.</w:t>
      </w:r>
    </w:p>
    <w:p w14:paraId="7EE2CAD6" w14:textId="77777777" w:rsidR="002D469C" w:rsidRPr="002D469C" w:rsidRDefault="002D469C" w:rsidP="002D469C">
      <w:pPr>
        <w:pStyle w:val="ListParagraph"/>
        <w:spacing w:line="240" w:lineRule="auto"/>
        <w:jc w:val="both"/>
        <w:rPr>
          <w:rFonts w:ascii="Garamond" w:hAnsi="Garamond" w:cs="Times New Roman"/>
          <w:b/>
          <w:sz w:val="19"/>
          <w:szCs w:val="19"/>
        </w:rPr>
      </w:pPr>
    </w:p>
    <w:p w14:paraId="678E952B" w14:textId="2974DB0B" w:rsidR="001C3275" w:rsidRPr="002D469C" w:rsidRDefault="00090B04" w:rsidP="002D469C">
      <w:pPr>
        <w:pStyle w:val="ListParagraph"/>
        <w:numPr>
          <w:ilvl w:val="0"/>
          <w:numId w:val="3"/>
        </w:numPr>
        <w:spacing w:line="240" w:lineRule="auto"/>
        <w:jc w:val="both"/>
        <w:rPr>
          <w:rFonts w:ascii="Garamond" w:hAnsi="Garamond" w:cs="Times New Roman"/>
          <w:b/>
          <w:sz w:val="19"/>
          <w:szCs w:val="19"/>
        </w:rPr>
      </w:pPr>
      <w:r w:rsidRPr="00446ADD">
        <w:rPr>
          <w:rFonts w:ascii="Garamond" w:hAnsi="Garamond" w:cs="Times New Roman"/>
          <w:b/>
          <w:sz w:val="19"/>
          <w:szCs w:val="19"/>
        </w:rPr>
        <w:t>Capacity</w:t>
      </w:r>
    </w:p>
    <w:p w14:paraId="63FD84BC" w14:textId="10556145" w:rsidR="00090B04" w:rsidRDefault="00090B04" w:rsidP="00C8275F">
      <w:pPr>
        <w:pStyle w:val="ListParagraph"/>
        <w:numPr>
          <w:ilvl w:val="1"/>
          <w:numId w:val="3"/>
        </w:numPr>
        <w:spacing w:line="240" w:lineRule="auto"/>
        <w:jc w:val="both"/>
        <w:rPr>
          <w:rFonts w:ascii="Garamond" w:hAnsi="Garamond" w:cs="Times New Roman"/>
          <w:sz w:val="19"/>
          <w:szCs w:val="19"/>
        </w:rPr>
      </w:pPr>
      <w:r w:rsidRPr="00C8275F">
        <w:rPr>
          <w:rFonts w:ascii="Garamond" w:hAnsi="Garamond" w:cs="Times New Roman"/>
          <w:sz w:val="19"/>
          <w:szCs w:val="19"/>
        </w:rPr>
        <w:t>Nothing contained in this Agreement shall be deemed to constitute either party a partner, joint venture or employee of the other party for any purpose.</w:t>
      </w:r>
    </w:p>
    <w:p w14:paraId="0FDA12A4" w14:textId="2A350B7E" w:rsidR="00F6015B" w:rsidRDefault="00C8275F" w:rsidP="00090B04">
      <w:pPr>
        <w:pStyle w:val="ListParagraph"/>
        <w:numPr>
          <w:ilvl w:val="1"/>
          <w:numId w:val="3"/>
        </w:numPr>
        <w:spacing w:line="240" w:lineRule="auto"/>
        <w:jc w:val="both"/>
        <w:rPr>
          <w:rFonts w:ascii="Garamond" w:hAnsi="Garamond" w:cs="Times New Roman"/>
          <w:sz w:val="19"/>
          <w:szCs w:val="19"/>
        </w:rPr>
      </w:pPr>
      <w:r w:rsidRPr="00C8275F">
        <w:rPr>
          <w:rFonts w:ascii="Garamond" w:hAnsi="Garamond" w:cs="Times New Roman"/>
          <w:sz w:val="19"/>
          <w:szCs w:val="19"/>
        </w:rPr>
        <w:t xml:space="preserve">Accordingly, each party shall be personally responsible for its own tax status and any other statutory mandates placed upon them in their individual capacities. </w:t>
      </w:r>
    </w:p>
    <w:p w14:paraId="5006AC4D" w14:textId="77777777" w:rsidR="00C8275F" w:rsidRPr="00C8275F" w:rsidRDefault="00C8275F" w:rsidP="00C8275F">
      <w:pPr>
        <w:pStyle w:val="ListParagraph"/>
        <w:spacing w:line="240" w:lineRule="auto"/>
        <w:ind w:left="1080"/>
        <w:jc w:val="both"/>
        <w:rPr>
          <w:rFonts w:ascii="Garamond" w:hAnsi="Garamond" w:cs="Times New Roman"/>
          <w:sz w:val="19"/>
          <w:szCs w:val="19"/>
        </w:rPr>
      </w:pPr>
    </w:p>
    <w:p w14:paraId="3C09D819" w14:textId="77777777" w:rsidR="00F6015B" w:rsidRPr="00446ADD" w:rsidRDefault="00F6015B" w:rsidP="00F6015B">
      <w:pPr>
        <w:pStyle w:val="ListParagraph"/>
        <w:numPr>
          <w:ilvl w:val="0"/>
          <w:numId w:val="3"/>
        </w:numPr>
        <w:spacing w:line="240" w:lineRule="auto"/>
        <w:jc w:val="both"/>
        <w:rPr>
          <w:rFonts w:ascii="Garamond" w:hAnsi="Garamond" w:cs="Times New Roman"/>
          <w:sz w:val="19"/>
          <w:szCs w:val="19"/>
        </w:rPr>
      </w:pPr>
      <w:r w:rsidRPr="00446ADD">
        <w:rPr>
          <w:rFonts w:ascii="Garamond" w:hAnsi="Garamond" w:cs="Times New Roman"/>
          <w:b/>
          <w:sz w:val="19"/>
          <w:szCs w:val="19"/>
        </w:rPr>
        <w:t>Warranties and Undertakings</w:t>
      </w:r>
    </w:p>
    <w:p w14:paraId="60B40B99" w14:textId="77777777" w:rsidR="008E09A5" w:rsidRPr="00446ADD" w:rsidRDefault="008E09A5" w:rsidP="008E09A5">
      <w:pPr>
        <w:pStyle w:val="ListParagraph"/>
        <w:spacing w:line="240" w:lineRule="auto"/>
        <w:jc w:val="both"/>
        <w:rPr>
          <w:rFonts w:ascii="Garamond" w:hAnsi="Garamond" w:cs="Times New Roman"/>
          <w:sz w:val="19"/>
          <w:szCs w:val="19"/>
        </w:rPr>
      </w:pPr>
    </w:p>
    <w:p w14:paraId="762DE896" w14:textId="77777777" w:rsidR="00F6015B" w:rsidRPr="00446ADD" w:rsidRDefault="00F6015B" w:rsidP="00F6015B">
      <w:pPr>
        <w:pStyle w:val="ListParagraph"/>
        <w:numPr>
          <w:ilvl w:val="1"/>
          <w:numId w:val="3"/>
        </w:numPr>
        <w:spacing w:line="240" w:lineRule="auto"/>
        <w:jc w:val="both"/>
        <w:rPr>
          <w:rFonts w:ascii="Garamond" w:hAnsi="Garamond" w:cs="Times New Roman"/>
          <w:sz w:val="19"/>
          <w:szCs w:val="19"/>
        </w:rPr>
      </w:pPr>
      <w:r w:rsidRPr="00446ADD">
        <w:rPr>
          <w:rFonts w:ascii="Garamond" w:hAnsi="Garamond" w:cs="Times New Roman"/>
          <w:sz w:val="19"/>
          <w:szCs w:val="19"/>
        </w:rPr>
        <w:t>Each Party represents and warrants to the other that the Party has capacity to enter into and perform or procure th</w:t>
      </w:r>
      <w:r w:rsidR="002D0D22" w:rsidRPr="00446ADD">
        <w:rPr>
          <w:rFonts w:ascii="Garamond" w:hAnsi="Garamond" w:cs="Times New Roman"/>
          <w:sz w:val="19"/>
          <w:szCs w:val="19"/>
        </w:rPr>
        <w:t>e performance of the Agreement;</w:t>
      </w:r>
    </w:p>
    <w:p w14:paraId="5A40B3EF" w14:textId="77777777" w:rsidR="007C0324" w:rsidRPr="00446ADD" w:rsidRDefault="007C0324" w:rsidP="007C0324">
      <w:pPr>
        <w:pStyle w:val="ListParagraph"/>
        <w:spacing w:line="240" w:lineRule="auto"/>
        <w:ind w:left="1080"/>
        <w:jc w:val="both"/>
        <w:rPr>
          <w:rFonts w:ascii="Garamond" w:hAnsi="Garamond" w:cs="Times New Roman"/>
          <w:sz w:val="19"/>
          <w:szCs w:val="19"/>
        </w:rPr>
      </w:pPr>
    </w:p>
    <w:p w14:paraId="7F43B1F6" w14:textId="77777777" w:rsidR="00F6015B" w:rsidRPr="00446ADD" w:rsidRDefault="00F6015B" w:rsidP="007C0324">
      <w:pPr>
        <w:pStyle w:val="ListParagraph"/>
        <w:numPr>
          <w:ilvl w:val="1"/>
          <w:numId w:val="3"/>
        </w:numPr>
        <w:spacing w:line="240" w:lineRule="auto"/>
        <w:jc w:val="both"/>
        <w:rPr>
          <w:rFonts w:ascii="Garamond" w:hAnsi="Garamond" w:cs="Times New Roman"/>
          <w:sz w:val="19"/>
          <w:szCs w:val="19"/>
        </w:rPr>
      </w:pPr>
      <w:r w:rsidRPr="00DB628C">
        <w:rPr>
          <w:rFonts w:ascii="Garamond" w:hAnsi="Garamond" w:cs="Times New Roman"/>
          <w:sz w:val="19"/>
          <w:szCs w:val="19"/>
          <w:u w:val="single"/>
        </w:rPr>
        <w:t xml:space="preserve">There is no law or decree or similar enactment binding on the </w:t>
      </w:r>
      <w:proofErr w:type="gramStart"/>
      <w:r w:rsidR="007C0324" w:rsidRPr="00DB628C">
        <w:rPr>
          <w:rFonts w:ascii="Garamond" w:hAnsi="Garamond" w:cs="Times New Roman"/>
          <w:sz w:val="19"/>
          <w:szCs w:val="19"/>
          <w:u w:val="single"/>
        </w:rPr>
        <w:t>Principal</w:t>
      </w:r>
      <w:proofErr w:type="gramEnd"/>
      <w:r w:rsidR="007C0324" w:rsidRPr="00DB628C">
        <w:rPr>
          <w:rFonts w:ascii="Garamond" w:hAnsi="Garamond" w:cs="Times New Roman"/>
          <w:sz w:val="19"/>
          <w:szCs w:val="19"/>
          <w:u w:val="single"/>
        </w:rPr>
        <w:t xml:space="preserve"> and/or Agent (</w:t>
      </w:r>
      <w:r w:rsidR="00082DB4" w:rsidRPr="00DB628C">
        <w:rPr>
          <w:rFonts w:ascii="Garamond" w:hAnsi="Garamond" w:cs="Times New Roman"/>
          <w:sz w:val="19"/>
          <w:szCs w:val="19"/>
          <w:u w:val="single"/>
        </w:rPr>
        <w:t>where applicable)</w:t>
      </w:r>
      <w:r w:rsidRPr="00DB628C">
        <w:rPr>
          <w:rFonts w:ascii="Garamond" w:hAnsi="Garamond" w:cs="Times New Roman"/>
          <w:sz w:val="19"/>
          <w:szCs w:val="19"/>
          <w:u w:val="single"/>
        </w:rPr>
        <w:t>, so far as it is aware, which could conflict with or prevent it from entering into or performing and observing the terms of this Agreement</w:t>
      </w:r>
      <w:r w:rsidRPr="00446ADD">
        <w:rPr>
          <w:rFonts w:ascii="Garamond" w:hAnsi="Garamond" w:cs="Times New Roman"/>
          <w:sz w:val="19"/>
          <w:szCs w:val="19"/>
        </w:rPr>
        <w:t>;</w:t>
      </w:r>
    </w:p>
    <w:p w14:paraId="630F17E9" w14:textId="77777777" w:rsidR="002D0D22" w:rsidRPr="00446ADD" w:rsidRDefault="002D0D22" w:rsidP="002D0D22">
      <w:pPr>
        <w:pStyle w:val="ListParagraph"/>
        <w:rPr>
          <w:rFonts w:ascii="Garamond" w:hAnsi="Garamond" w:cs="Times New Roman"/>
          <w:sz w:val="19"/>
          <w:szCs w:val="19"/>
        </w:rPr>
      </w:pPr>
    </w:p>
    <w:p w14:paraId="29A18479" w14:textId="0FD83EF5" w:rsidR="00F6015B" w:rsidRPr="008A7549" w:rsidRDefault="002D0D22" w:rsidP="00F6015B">
      <w:pPr>
        <w:pStyle w:val="ListParagraph"/>
        <w:numPr>
          <w:ilvl w:val="1"/>
          <w:numId w:val="3"/>
        </w:numPr>
        <w:spacing w:line="240" w:lineRule="auto"/>
        <w:jc w:val="both"/>
        <w:rPr>
          <w:rFonts w:ascii="Garamond" w:hAnsi="Garamond" w:cs="Times New Roman"/>
          <w:sz w:val="19"/>
          <w:szCs w:val="19"/>
        </w:rPr>
      </w:pPr>
      <w:r w:rsidRPr="00446ADD">
        <w:rPr>
          <w:rFonts w:ascii="Garamond" w:hAnsi="Garamond" w:cs="Times New Roman"/>
          <w:sz w:val="19"/>
          <w:szCs w:val="19"/>
        </w:rPr>
        <w:t xml:space="preserve">The Agent </w:t>
      </w:r>
      <w:r w:rsidR="00F6015B" w:rsidRPr="00446ADD">
        <w:rPr>
          <w:rFonts w:ascii="Garamond" w:hAnsi="Garamond" w:cs="Times New Roman"/>
          <w:sz w:val="19"/>
          <w:szCs w:val="19"/>
        </w:rPr>
        <w:t xml:space="preserve">will immediately disclose in writing to the </w:t>
      </w:r>
      <w:proofErr w:type="gramStart"/>
      <w:r w:rsidR="00F6015B" w:rsidRPr="00446ADD">
        <w:rPr>
          <w:rFonts w:ascii="Garamond" w:hAnsi="Garamond" w:cs="Times New Roman"/>
          <w:sz w:val="19"/>
          <w:szCs w:val="19"/>
        </w:rPr>
        <w:t>P</w:t>
      </w:r>
      <w:r w:rsidRPr="00446ADD">
        <w:rPr>
          <w:rFonts w:ascii="Garamond" w:hAnsi="Garamond" w:cs="Times New Roman"/>
          <w:sz w:val="19"/>
          <w:szCs w:val="19"/>
        </w:rPr>
        <w:t>rincipal</w:t>
      </w:r>
      <w:proofErr w:type="gramEnd"/>
      <w:r w:rsidR="00F6015B" w:rsidRPr="00446ADD">
        <w:rPr>
          <w:rFonts w:ascii="Garamond" w:hAnsi="Garamond" w:cs="Times New Roman"/>
          <w:sz w:val="19"/>
          <w:szCs w:val="19"/>
        </w:rPr>
        <w:t xml:space="preserve"> any events or circumstances which may arise or become known to them after the date of this Agreement and prior to the </w:t>
      </w:r>
      <w:r w:rsidR="008B2377" w:rsidRPr="00446ADD">
        <w:rPr>
          <w:rFonts w:ascii="Garamond" w:hAnsi="Garamond" w:cs="Times New Roman"/>
          <w:sz w:val="19"/>
          <w:szCs w:val="19"/>
        </w:rPr>
        <w:t>Terminatio</w:t>
      </w:r>
      <w:r w:rsidR="00F6015B" w:rsidRPr="00446ADD">
        <w:rPr>
          <w:rFonts w:ascii="Garamond" w:hAnsi="Garamond" w:cs="Times New Roman"/>
          <w:sz w:val="19"/>
          <w:szCs w:val="19"/>
        </w:rPr>
        <w:t>n Date</w:t>
      </w:r>
      <w:r w:rsidR="008B2377" w:rsidRPr="00446ADD">
        <w:rPr>
          <w:rFonts w:ascii="Garamond" w:hAnsi="Garamond" w:cs="Times New Roman"/>
          <w:sz w:val="19"/>
          <w:szCs w:val="19"/>
        </w:rPr>
        <w:t>,</w:t>
      </w:r>
      <w:r w:rsidR="00F6015B" w:rsidRPr="00446ADD">
        <w:rPr>
          <w:rFonts w:ascii="Garamond" w:hAnsi="Garamond" w:cs="Times New Roman"/>
          <w:sz w:val="19"/>
          <w:szCs w:val="19"/>
        </w:rPr>
        <w:t xml:space="preserve"> which are inconsistent with any of the Warranties; and, of which had they occurred on or before the date of this Agreement, would constitute a breach of the Warranties; </w:t>
      </w:r>
    </w:p>
    <w:p w14:paraId="3463F1BF" w14:textId="77777777" w:rsidR="00B25B47" w:rsidRPr="00446ADD" w:rsidRDefault="00F6015B" w:rsidP="00B25B47">
      <w:pPr>
        <w:numPr>
          <w:ilvl w:val="1"/>
          <w:numId w:val="3"/>
        </w:numPr>
        <w:spacing w:line="240" w:lineRule="auto"/>
        <w:jc w:val="both"/>
        <w:rPr>
          <w:rFonts w:ascii="Garamond" w:hAnsi="Garamond" w:cs="Times New Roman"/>
          <w:b/>
          <w:sz w:val="19"/>
          <w:szCs w:val="19"/>
        </w:rPr>
      </w:pPr>
      <w:r w:rsidRPr="00446ADD">
        <w:rPr>
          <w:rFonts w:ascii="Garamond" w:hAnsi="Garamond" w:cs="Times New Roman"/>
          <w:sz w:val="19"/>
          <w:szCs w:val="19"/>
        </w:rPr>
        <w:t xml:space="preserve">The </w:t>
      </w:r>
      <w:r w:rsidR="008B2377" w:rsidRPr="00446ADD">
        <w:rPr>
          <w:rFonts w:ascii="Garamond" w:hAnsi="Garamond" w:cs="Times New Roman"/>
          <w:sz w:val="19"/>
          <w:szCs w:val="19"/>
        </w:rPr>
        <w:t>Principal</w:t>
      </w:r>
      <w:r w:rsidRPr="00446ADD">
        <w:rPr>
          <w:rFonts w:ascii="Garamond" w:hAnsi="Garamond" w:cs="Times New Roman"/>
          <w:sz w:val="19"/>
          <w:szCs w:val="19"/>
        </w:rPr>
        <w:t xml:space="preserve"> and the </w:t>
      </w:r>
      <w:r w:rsidR="008B2377" w:rsidRPr="00446ADD">
        <w:rPr>
          <w:rFonts w:ascii="Garamond" w:hAnsi="Garamond" w:cs="Times New Roman"/>
          <w:sz w:val="19"/>
          <w:szCs w:val="19"/>
        </w:rPr>
        <w:t>Agent</w:t>
      </w:r>
      <w:r w:rsidRPr="00446ADD">
        <w:rPr>
          <w:rFonts w:ascii="Garamond" w:hAnsi="Garamond" w:cs="Times New Roman"/>
          <w:sz w:val="19"/>
          <w:szCs w:val="19"/>
        </w:rPr>
        <w:t xml:space="preserve"> hereby represent, warrant and undertake to each other that this </w:t>
      </w:r>
      <w:r w:rsidR="008B2377" w:rsidRPr="00446ADD">
        <w:rPr>
          <w:rFonts w:ascii="Garamond" w:hAnsi="Garamond" w:cs="Times New Roman"/>
          <w:sz w:val="19"/>
          <w:szCs w:val="19"/>
        </w:rPr>
        <w:t xml:space="preserve">Agency </w:t>
      </w:r>
      <w:r w:rsidRPr="00446ADD">
        <w:rPr>
          <w:rFonts w:ascii="Garamond" w:hAnsi="Garamond" w:cs="Times New Roman"/>
          <w:sz w:val="19"/>
          <w:szCs w:val="19"/>
        </w:rPr>
        <w:t>Agreement constitutes a legal, valid and binding agreement setting out their obligations to one another and enforceable as against each of them in accordance with the terms and conditions set out herein.</w:t>
      </w:r>
    </w:p>
    <w:p w14:paraId="793DF36A" w14:textId="77777777" w:rsidR="00F6015B" w:rsidRPr="00446ADD" w:rsidRDefault="00F6015B" w:rsidP="00F6015B">
      <w:pPr>
        <w:numPr>
          <w:ilvl w:val="1"/>
          <w:numId w:val="3"/>
        </w:numPr>
        <w:spacing w:line="240" w:lineRule="auto"/>
        <w:jc w:val="both"/>
        <w:rPr>
          <w:rFonts w:ascii="Garamond" w:hAnsi="Garamond" w:cs="Times New Roman"/>
          <w:sz w:val="19"/>
          <w:szCs w:val="19"/>
        </w:rPr>
      </w:pPr>
      <w:r w:rsidRPr="00446ADD">
        <w:rPr>
          <w:rFonts w:ascii="Garamond" w:hAnsi="Garamond" w:cs="Times New Roman"/>
          <w:sz w:val="19"/>
          <w:szCs w:val="19"/>
        </w:rPr>
        <w:t xml:space="preserve">The </w:t>
      </w:r>
      <w:r w:rsidR="00E34C9B" w:rsidRPr="00446ADD">
        <w:rPr>
          <w:rFonts w:ascii="Garamond" w:hAnsi="Garamond" w:cs="Times New Roman"/>
          <w:sz w:val="19"/>
          <w:szCs w:val="19"/>
        </w:rPr>
        <w:t>Agent</w:t>
      </w:r>
      <w:r w:rsidRPr="00446ADD">
        <w:rPr>
          <w:rFonts w:ascii="Garamond" w:hAnsi="Garamond" w:cs="Times New Roman"/>
          <w:sz w:val="19"/>
          <w:szCs w:val="19"/>
        </w:rPr>
        <w:t xml:space="preserve"> undertakes to fully indemnify and hold harmless the </w:t>
      </w:r>
      <w:proofErr w:type="gramStart"/>
      <w:r w:rsidR="00E34C9B" w:rsidRPr="00446ADD">
        <w:rPr>
          <w:rFonts w:ascii="Garamond" w:hAnsi="Garamond" w:cs="Times New Roman"/>
          <w:sz w:val="19"/>
          <w:szCs w:val="19"/>
        </w:rPr>
        <w:t>Principal</w:t>
      </w:r>
      <w:proofErr w:type="gramEnd"/>
      <w:r w:rsidRPr="00446ADD">
        <w:rPr>
          <w:rFonts w:ascii="Garamond" w:hAnsi="Garamond" w:cs="Times New Roman"/>
          <w:sz w:val="19"/>
          <w:szCs w:val="19"/>
        </w:rPr>
        <w:t xml:space="preserve"> from and/or against any losses, costs, expenses, damage, claim or litigation that may arise as a result of the warranties and representations above being incorrect. For the avoidance of doubt, the provisions of this Clause shall survive the </w:t>
      </w:r>
      <w:r w:rsidR="003E29D3" w:rsidRPr="00446ADD">
        <w:rPr>
          <w:rFonts w:ascii="Garamond" w:hAnsi="Garamond" w:cs="Times New Roman"/>
          <w:sz w:val="19"/>
          <w:szCs w:val="19"/>
        </w:rPr>
        <w:t>termination</w:t>
      </w:r>
      <w:r w:rsidRPr="00446ADD">
        <w:rPr>
          <w:rFonts w:ascii="Garamond" w:hAnsi="Garamond" w:cs="Times New Roman"/>
          <w:sz w:val="19"/>
          <w:szCs w:val="19"/>
        </w:rPr>
        <w:t xml:space="preserve"> of the </w:t>
      </w:r>
      <w:r w:rsidR="00BF1FB4" w:rsidRPr="00446ADD">
        <w:rPr>
          <w:rFonts w:ascii="Garamond" w:hAnsi="Garamond" w:cs="Times New Roman"/>
          <w:sz w:val="19"/>
          <w:szCs w:val="19"/>
        </w:rPr>
        <w:t>terms set out in the Agreement</w:t>
      </w:r>
      <w:r w:rsidRPr="00446ADD">
        <w:rPr>
          <w:rFonts w:ascii="Garamond" w:hAnsi="Garamond" w:cs="Times New Roman"/>
          <w:sz w:val="19"/>
          <w:szCs w:val="19"/>
        </w:rPr>
        <w:t xml:space="preserve"> herein and shall subsist without limit in point of time.</w:t>
      </w:r>
    </w:p>
    <w:p w14:paraId="58B03134" w14:textId="77777777" w:rsidR="00B66E2D" w:rsidRPr="00446ADD" w:rsidRDefault="00B66E2D" w:rsidP="00090B04">
      <w:pPr>
        <w:spacing w:line="240" w:lineRule="auto"/>
        <w:jc w:val="both"/>
        <w:rPr>
          <w:rFonts w:ascii="Garamond" w:hAnsi="Garamond" w:cs="Times New Roman"/>
          <w:sz w:val="19"/>
          <w:szCs w:val="19"/>
        </w:rPr>
      </w:pPr>
    </w:p>
    <w:p w14:paraId="7A5C6FEE" w14:textId="77777777" w:rsidR="00B66E2D" w:rsidRPr="00446ADD" w:rsidRDefault="00B66E2D" w:rsidP="00B66E2D">
      <w:pPr>
        <w:pStyle w:val="ListParagraph"/>
        <w:numPr>
          <w:ilvl w:val="0"/>
          <w:numId w:val="3"/>
        </w:numPr>
        <w:spacing w:line="240" w:lineRule="auto"/>
        <w:jc w:val="both"/>
        <w:rPr>
          <w:rFonts w:ascii="Garamond" w:hAnsi="Garamond" w:cs="Times New Roman"/>
          <w:b/>
          <w:sz w:val="19"/>
          <w:szCs w:val="19"/>
        </w:rPr>
      </w:pPr>
      <w:r w:rsidRPr="00446ADD">
        <w:rPr>
          <w:rFonts w:ascii="Garamond" w:hAnsi="Garamond" w:cs="Times New Roman"/>
          <w:b/>
          <w:sz w:val="19"/>
          <w:szCs w:val="19"/>
        </w:rPr>
        <w:t>Enduring nature of Contract</w:t>
      </w:r>
    </w:p>
    <w:p w14:paraId="473EE7B6" w14:textId="77777777" w:rsidR="00B66E2D" w:rsidRPr="00446ADD" w:rsidRDefault="00B66E2D" w:rsidP="00B66E2D">
      <w:pPr>
        <w:spacing w:line="240" w:lineRule="auto"/>
        <w:jc w:val="both"/>
        <w:rPr>
          <w:rFonts w:ascii="Garamond" w:hAnsi="Garamond" w:cs="Times New Roman"/>
          <w:sz w:val="19"/>
          <w:szCs w:val="19"/>
        </w:rPr>
      </w:pPr>
      <w:r w:rsidRPr="00446ADD">
        <w:rPr>
          <w:rFonts w:ascii="Garamond" w:hAnsi="Garamond" w:cs="Times New Roman"/>
          <w:sz w:val="19"/>
          <w:szCs w:val="19"/>
        </w:rPr>
        <w:t>Save for matters which require to be fulfilled and are in fact fulfilled prior to or a</w:t>
      </w:r>
      <w:r w:rsidR="00305899" w:rsidRPr="00446ADD">
        <w:rPr>
          <w:rFonts w:ascii="Garamond" w:hAnsi="Garamond" w:cs="Times New Roman"/>
          <w:sz w:val="19"/>
          <w:szCs w:val="19"/>
        </w:rPr>
        <w:t>t the Termination</w:t>
      </w:r>
      <w:r w:rsidRPr="00446ADD">
        <w:rPr>
          <w:rFonts w:ascii="Garamond" w:hAnsi="Garamond" w:cs="Times New Roman"/>
          <w:sz w:val="19"/>
          <w:szCs w:val="19"/>
        </w:rPr>
        <w:t xml:space="preserve"> Date</w:t>
      </w:r>
      <w:r w:rsidR="00305899" w:rsidRPr="00446ADD">
        <w:rPr>
          <w:rFonts w:ascii="Garamond" w:hAnsi="Garamond" w:cs="Times New Roman"/>
          <w:sz w:val="19"/>
          <w:szCs w:val="19"/>
        </w:rPr>
        <w:t xml:space="preserve"> of this Agreement</w:t>
      </w:r>
      <w:r w:rsidRPr="00446ADD">
        <w:rPr>
          <w:rFonts w:ascii="Garamond" w:hAnsi="Garamond" w:cs="Times New Roman"/>
          <w:sz w:val="19"/>
          <w:szCs w:val="19"/>
        </w:rPr>
        <w:t xml:space="preserve">, this Agency Agreement shall continue to be in full force and effect even after the </w:t>
      </w:r>
      <w:r w:rsidR="00305899" w:rsidRPr="00446ADD">
        <w:rPr>
          <w:rFonts w:ascii="Garamond" w:hAnsi="Garamond" w:cs="Times New Roman"/>
          <w:sz w:val="19"/>
          <w:szCs w:val="19"/>
        </w:rPr>
        <w:t xml:space="preserve">performance of the Agent’s duties as envisioned in this Agreement or </w:t>
      </w:r>
      <w:r w:rsidRPr="00446ADD">
        <w:rPr>
          <w:rFonts w:ascii="Garamond" w:hAnsi="Garamond" w:cs="Times New Roman"/>
          <w:sz w:val="19"/>
          <w:szCs w:val="19"/>
        </w:rPr>
        <w:t>with regard to anything that requires to be done.</w:t>
      </w:r>
    </w:p>
    <w:p w14:paraId="534BFA79" w14:textId="77777777" w:rsidR="00B668F7" w:rsidRPr="00446ADD" w:rsidRDefault="00B668F7" w:rsidP="00B66E2D">
      <w:pPr>
        <w:spacing w:line="240" w:lineRule="auto"/>
        <w:jc w:val="both"/>
        <w:rPr>
          <w:rFonts w:ascii="Garamond" w:hAnsi="Garamond" w:cs="Times New Roman"/>
          <w:sz w:val="19"/>
          <w:szCs w:val="19"/>
        </w:rPr>
      </w:pPr>
    </w:p>
    <w:p w14:paraId="24D4C721" w14:textId="77777777" w:rsidR="00B66E2D" w:rsidRPr="00446ADD" w:rsidRDefault="00B668F7" w:rsidP="00B668F7">
      <w:pPr>
        <w:pStyle w:val="ListParagraph"/>
        <w:numPr>
          <w:ilvl w:val="0"/>
          <w:numId w:val="3"/>
        </w:numPr>
        <w:spacing w:line="240" w:lineRule="auto"/>
        <w:jc w:val="both"/>
        <w:rPr>
          <w:rFonts w:ascii="Garamond" w:hAnsi="Garamond" w:cs="Times New Roman"/>
          <w:b/>
          <w:sz w:val="19"/>
          <w:szCs w:val="19"/>
        </w:rPr>
      </w:pPr>
      <w:r w:rsidRPr="00446ADD">
        <w:rPr>
          <w:rFonts w:ascii="Garamond" w:hAnsi="Garamond" w:cs="Times New Roman"/>
          <w:b/>
          <w:sz w:val="19"/>
          <w:szCs w:val="19"/>
        </w:rPr>
        <w:t>Waiver</w:t>
      </w:r>
    </w:p>
    <w:p w14:paraId="11E8084B" w14:textId="77777777" w:rsidR="005530A6" w:rsidRPr="00446ADD" w:rsidRDefault="00B66E2D" w:rsidP="00090B04">
      <w:pPr>
        <w:spacing w:line="240" w:lineRule="auto"/>
        <w:jc w:val="both"/>
        <w:rPr>
          <w:rFonts w:ascii="Garamond" w:hAnsi="Garamond" w:cs="Times New Roman"/>
          <w:sz w:val="19"/>
          <w:szCs w:val="19"/>
        </w:rPr>
      </w:pPr>
      <w:r w:rsidRPr="00446ADD">
        <w:rPr>
          <w:rFonts w:ascii="Garamond" w:hAnsi="Garamond" w:cs="Times New Roman"/>
          <w:sz w:val="19"/>
          <w:szCs w:val="19"/>
        </w:rPr>
        <w:t xml:space="preserve">No failure or delay by the </w:t>
      </w:r>
      <w:r w:rsidR="00B668F7" w:rsidRPr="00446ADD">
        <w:rPr>
          <w:rFonts w:ascii="Garamond" w:hAnsi="Garamond" w:cs="Times New Roman"/>
          <w:sz w:val="19"/>
          <w:szCs w:val="19"/>
        </w:rPr>
        <w:t>Principal</w:t>
      </w:r>
      <w:r w:rsidRPr="00446ADD">
        <w:rPr>
          <w:rFonts w:ascii="Garamond" w:hAnsi="Garamond" w:cs="Times New Roman"/>
          <w:sz w:val="19"/>
          <w:szCs w:val="19"/>
        </w:rPr>
        <w:t xml:space="preserve"> or the </w:t>
      </w:r>
      <w:r w:rsidR="00B668F7" w:rsidRPr="00446ADD">
        <w:rPr>
          <w:rFonts w:ascii="Garamond" w:hAnsi="Garamond" w:cs="Times New Roman"/>
          <w:sz w:val="19"/>
          <w:szCs w:val="19"/>
        </w:rPr>
        <w:t>Agent</w:t>
      </w:r>
      <w:r w:rsidRPr="00446ADD">
        <w:rPr>
          <w:rFonts w:ascii="Garamond" w:hAnsi="Garamond" w:cs="Times New Roman"/>
          <w:sz w:val="19"/>
          <w:szCs w:val="19"/>
        </w:rPr>
        <w:t xml:space="preserve"> in exercising any claim, remedy, right, power and privilege under this Agreement shall operate as a waiver, nor shall any single or partial exercise of any claim, remedy, right, power or privilege preclude any further exercise of any other claim, right or power</w:t>
      </w:r>
      <w:r w:rsidR="00B668F7" w:rsidRPr="00446ADD">
        <w:rPr>
          <w:rFonts w:ascii="Garamond" w:hAnsi="Garamond" w:cs="Times New Roman"/>
          <w:sz w:val="19"/>
          <w:szCs w:val="19"/>
        </w:rPr>
        <w:t>.</w:t>
      </w:r>
    </w:p>
    <w:p w14:paraId="0D92EDC8" w14:textId="77777777" w:rsidR="00B76F7A" w:rsidRPr="00446ADD" w:rsidRDefault="00B76F7A" w:rsidP="00090B04">
      <w:pPr>
        <w:spacing w:line="240" w:lineRule="auto"/>
        <w:jc w:val="both"/>
        <w:rPr>
          <w:rFonts w:ascii="Garamond" w:hAnsi="Garamond" w:cs="Times New Roman"/>
          <w:sz w:val="19"/>
          <w:szCs w:val="19"/>
        </w:rPr>
      </w:pPr>
    </w:p>
    <w:p w14:paraId="58B8BE8A" w14:textId="77777777" w:rsidR="00FC6A9B" w:rsidRPr="00446ADD" w:rsidRDefault="00FC6A9B" w:rsidP="00FC6A9B">
      <w:pPr>
        <w:pStyle w:val="ListParagraph"/>
        <w:numPr>
          <w:ilvl w:val="0"/>
          <w:numId w:val="3"/>
        </w:numPr>
        <w:spacing w:line="240" w:lineRule="auto"/>
        <w:jc w:val="both"/>
        <w:rPr>
          <w:rFonts w:ascii="Garamond" w:hAnsi="Garamond" w:cs="Times New Roman"/>
          <w:sz w:val="19"/>
          <w:szCs w:val="19"/>
        </w:rPr>
      </w:pPr>
      <w:r w:rsidRPr="00446ADD">
        <w:rPr>
          <w:rFonts w:ascii="Garamond" w:hAnsi="Garamond" w:cs="Times New Roman"/>
          <w:b/>
          <w:sz w:val="19"/>
          <w:szCs w:val="19"/>
        </w:rPr>
        <w:t>Knowledge and Acquiescence not a Waiver</w:t>
      </w:r>
    </w:p>
    <w:p w14:paraId="42728667" w14:textId="77777777" w:rsidR="00FC6A9B" w:rsidRPr="00446ADD" w:rsidRDefault="00FC6A9B" w:rsidP="00FC6A9B">
      <w:pPr>
        <w:spacing w:line="240" w:lineRule="auto"/>
        <w:jc w:val="both"/>
        <w:rPr>
          <w:rFonts w:ascii="Garamond" w:hAnsi="Garamond" w:cs="Times New Roman"/>
          <w:sz w:val="19"/>
          <w:szCs w:val="19"/>
        </w:rPr>
      </w:pPr>
      <w:r w:rsidRPr="00446ADD">
        <w:rPr>
          <w:rFonts w:ascii="Garamond" w:hAnsi="Garamond" w:cs="Times New Roman"/>
          <w:sz w:val="19"/>
          <w:szCs w:val="19"/>
        </w:rPr>
        <w:t>Knowledge or acquiescence by either party hereto of or in any breach of any of the conditions or any of the conditions or covenants herein contained shall not operate as or be deemed to be waiver of such conditions or covenants or any of them and notwithstanding such knowledge or acquiescence each party hereto shall be entitled to exercise their respective rights under this Agreement and to require strict performance by the other of the terms and conditions herein.</w:t>
      </w:r>
    </w:p>
    <w:p w14:paraId="3E9B0831" w14:textId="77777777" w:rsidR="005530A6" w:rsidRPr="00446ADD" w:rsidRDefault="005530A6" w:rsidP="00FC6A9B">
      <w:pPr>
        <w:spacing w:line="240" w:lineRule="auto"/>
        <w:jc w:val="both"/>
        <w:rPr>
          <w:rFonts w:ascii="Garamond" w:hAnsi="Garamond" w:cs="Times New Roman"/>
          <w:sz w:val="19"/>
          <w:szCs w:val="19"/>
        </w:rPr>
      </w:pPr>
    </w:p>
    <w:p w14:paraId="5C96136B" w14:textId="77777777" w:rsidR="005530A6" w:rsidRPr="00446ADD" w:rsidRDefault="005530A6" w:rsidP="005530A6">
      <w:pPr>
        <w:pStyle w:val="ListParagraph"/>
        <w:numPr>
          <w:ilvl w:val="0"/>
          <w:numId w:val="3"/>
        </w:numPr>
        <w:spacing w:line="240" w:lineRule="auto"/>
        <w:jc w:val="both"/>
        <w:rPr>
          <w:rFonts w:ascii="Garamond" w:hAnsi="Garamond" w:cs="Times New Roman"/>
          <w:sz w:val="19"/>
          <w:szCs w:val="19"/>
        </w:rPr>
      </w:pPr>
      <w:r w:rsidRPr="00446ADD">
        <w:rPr>
          <w:rFonts w:ascii="Garamond" w:hAnsi="Garamond" w:cs="Times New Roman"/>
          <w:b/>
          <w:sz w:val="19"/>
          <w:szCs w:val="19"/>
        </w:rPr>
        <w:t>Force Majeure</w:t>
      </w:r>
    </w:p>
    <w:p w14:paraId="0473E4FD" w14:textId="3A53E55F" w:rsidR="00FC6A9B" w:rsidRPr="00181167" w:rsidRDefault="00DB628C" w:rsidP="00181167">
      <w:pPr>
        <w:pStyle w:val="ListParagraph"/>
        <w:numPr>
          <w:ilvl w:val="1"/>
          <w:numId w:val="3"/>
        </w:numPr>
        <w:spacing w:line="240" w:lineRule="auto"/>
        <w:jc w:val="both"/>
        <w:rPr>
          <w:rFonts w:ascii="Garamond" w:hAnsi="Garamond" w:cs="Times New Roman"/>
          <w:sz w:val="19"/>
          <w:szCs w:val="19"/>
        </w:rPr>
      </w:pPr>
      <w:r w:rsidRPr="00181167">
        <w:rPr>
          <w:rFonts w:ascii="Garamond" w:hAnsi="Garamond" w:cs="Times New Roman"/>
          <w:sz w:val="19"/>
          <w:szCs w:val="19"/>
        </w:rPr>
        <w:t xml:space="preserve">Subject to compliance with </w:t>
      </w:r>
      <w:r w:rsidRPr="00181167">
        <w:rPr>
          <w:rFonts w:ascii="Garamond" w:hAnsi="Garamond" w:cs="Times New Roman"/>
          <w:b/>
          <w:bCs/>
          <w:sz w:val="19"/>
          <w:szCs w:val="19"/>
        </w:rPr>
        <w:t xml:space="preserve">Sub-clause 17.2 </w:t>
      </w:r>
      <w:r w:rsidRPr="00181167">
        <w:rPr>
          <w:rFonts w:ascii="Garamond" w:hAnsi="Garamond" w:cs="Times New Roman"/>
          <w:sz w:val="19"/>
          <w:szCs w:val="19"/>
        </w:rPr>
        <w:t>hereunder, n</w:t>
      </w:r>
      <w:r w:rsidR="00FC6A9B" w:rsidRPr="00181167">
        <w:rPr>
          <w:rFonts w:ascii="Garamond" w:hAnsi="Garamond" w:cs="Times New Roman"/>
          <w:sz w:val="19"/>
          <w:szCs w:val="19"/>
        </w:rPr>
        <w:t>either Party shall be liable in respect of any delay in performing, failure to perform, or failure to adequately perform any of their obligations hereunder in consequence of any act, cause or event which:</w:t>
      </w:r>
    </w:p>
    <w:p w14:paraId="6D246DB6" w14:textId="77777777" w:rsidR="00FC6A9B" w:rsidRPr="00446ADD" w:rsidRDefault="00FC6A9B" w:rsidP="00FC6A9B">
      <w:pPr>
        <w:numPr>
          <w:ilvl w:val="0"/>
          <w:numId w:val="9"/>
        </w:numPr>
        <w:spacing w:line="240" w:lineRule="auto"/>
        <w:jc w:val="both"/>
        <w:rPr>
          <w:rFonts w:ascii="Garamond" w:hAnsi="Garamond" w:cs="Times New Roman"/>
          <w:sz w:val="19"/>
          <w:szCs w:val="19"/>
        </w:rPr>
      </w:pPr>
      <w:r w:rsidRPr="00446ADD">
        <w:rPr>
          <w:rFonts w:ascii="Garamond" w:hAnsi="Garamond" w:cs="Times New Roman"/>
          <w:sz w:val="19"/>
          <w:szCs w:val="19"/>
        </w:rPr>
        <w:t>Was not caused or precipitated by their negligence; and</w:t>
      </w:r>
    </w:p>
    <w:p w14:paraId="2991DAFA" w14:textId="77777777" w:rsidR="00FC6A9B" w:rsidRPr="00446ADD" w:rsidRDefault="00FC6A9B" w:rsidP="00FC6A9B">
      <w:pPr>
        <w:numPr>
          <w:ilvl w:val="0"/>
          <w:numId w:val="9"/>
        </w:numPr>
        <w:spacing w:line="240" w:lineRule="auto"/>
        <w:jc w:val="both"/>
        <w:rPr>
          <w:rFonts w:ascii="Garamond" w:hAnsi="Garamond" w:cs="Times New Roman"/>
          <w:sz w:val="19"/>
          <w:szCs w:val="19"/>
        </w:rPr>
      </w:pPr>
      <w:r w:rsidRPr="00446ADD">
        <w:rPr>
          <w:rFonts w:ascii="Garamond" w:hAnsi="Garamond" w:cs="Times New Roman"/>
          <w:sz w:val="19"/>
          <w:szCs w:val="19"/>
        </w:rPr>
        <w:lastRenderedPageBreak/>
        <w:t>Could not have been prevented by their reasonable diligence, including without limitation:</w:t>
      </w:r>
    </w:p>
    <w:p w14:paraId="5B8A6609" w14:textId="77777777" w:rsidR="00FC6A9B" w:rsidRPr="00446ADD" w:rsidRDefault="00FC6A9B" w:rsidP="00FC6A9B">
      <w:pPr>
        <w:numPr>
          <w:ilvl w:val="0"/>
          <w:numId w:val="10"/>
        </w:numPr>
        <w:spacing w:line="240" w:lineRule="auto"/>
        <w:jc w:val="both"/>
        <w:rPr>
          <w:rFonts w:ascii="Garamond" w:hAnsi="Garamond" w:cs="Times New Roman"/>
          <w:sz w:val="19"/>
          <w:szCs w:val="19"/>
        </w:rPr>
      </w:pPr>
      <w:r w:rsidRPr="00446ADD">
        <w:rPr>
          <w:rFonts w:ascii="Garamond" w:hAnsi="Garamond" w:cs="Times New Roman"/>
          <w:sz w:val="19"/>
          <w:szCs w:val="19"/>
        </w:rPr>
        <w:t>Any act of God;</w:t>
      </w:r>
    </w:p>
    <w:p w14:paraId="67795077" w14:textId="77777777" w:rsidR="00FC6A9B" w:rsidRPr="00446ADD" w:rsidRDefault="00FC6A9B" w:rsidP="00FC6A9B">
      <w:pPr>
        <w:numPr>
          <w:ilvl w:val="0"/>
          <w:numId w:val="10"/>
        </w:numPr>
        <w:spacing w:line="240" w:lineRule="auto"/>
        <w:jc w:val="both"/>
        <w:rPr>
          <w:rFonts w:ascii="Garamond" w:hAnsi="Garamond" w:cs="Times New Roman"/>
          <w:sz w:val="19"/>
          <w:szCs w:val="19"/>
        </w:rPr>
      </w:pPr>
      <w:r w:rsidRPr="00446ADD">
        <w:rPr>
          <w:rFonts w:ascii="Garamond" w:hAnsi="Garamond" w:cs="Times New Roman"/>
          <w:sz w:val="19"/>
          <w:szCs w:val="19"/>
        </w:rPr>
        <w:t>Any sabotage, riots or other act of civil disobedience, civil commotion, rebellion, act of a public enemy or invasions;</w:t>
      </w:r>
    </w:p>
    <w:p w14:paraId="3410E655" w14:textId="77777777" w:rsidR="00FC6A9B" w:rsidRPr="00446ADD" w:rsidRDefault="00FC6A9B" w:rsidP="00FC6A9B">
      <w:pPr>
        <w:numPr>
          <w:ilvl w:val="0"/>
          <w:numId w:val="10"/>
        </w:numPr>
        <w:spacing w:line="240" w:lineRule="auto"/>
        <w:jc w:val="both"/>
        <w:rPr>
          <w:rFonts w:ascii="Garamond" w:hAnsi="Garamond" w:cs="Times New Roman"/>
          <w:sz w:val="19"/>
          <w:szCs w:val="19"/>
        </w:rPr>
      </w:pPr>
      <w:r w:rsidRPr="00446ADD">
        <w:rPr>
          <w:rFonts w:ascii="Garamond" w:hAnsi="Garamond" w:cs="Times New Roman"/>
          <w:sz w:val="19"/>
          <w:szCs w:val="19"/>
        </w:rPr>
        <w:t>Any judicial actions, strikes, lockouts, industrial disputes or actions of such nature;</w:t>
      </w:r>
    </w:p>
    <w:p w14:paraId="07612373" w14:textId="77777777" w:rsidR="00FC6A9B" w:rsidRPr="00446ADD" w:rsidRDefault="00FC6A9B" w:rsidP="00FC6A9B">
      <w:pPr>
        <w:numPr>
          <w:ilvl w:val="0"/>
          <w:numId w:val="10"/>
        </w:numPr>
        <w:spacing w:line="240" w:lineRule="auto"/>
        <w:jc w:val="both"/>
        <w:rPr>
          <w:rFonts w:ascii="Garamond" w:hAnsi="Garamond" w:cs="Times New Roman"/>
          <w:sz w:val="19"/>
          <w:szCs w:val="19"/>
        </w:rPr>
      </w:pPr>
      <w:r w:rsidRPr="00446ADD">
        <w:rPr>
          <w:rFonts w:ascii="Garamond" w:hAnsi="Garamond" w:cs="Times New Roman"/>
          <w:sz w:val="19"/>
          <w:szCs w:val="19"/>
        </w:rPr>
        <w:t>Any actions or inactions of any Government or any agency or department;</w:t>
      </w:r>
    </w:p>
    <w:p w14:paraId="34999AB7" w14:textId="77777777" w:rsidR="00FC6A9B" w:rsidRPr="00446ADD" w:rsidRDefault="00FC6A9B" w:rsidP="00FC6A9B">
      <w:pPr>
        <w:numPr>
          <w:ilvl w:val="0"/>
          <w:numId w:val="10"/>
        </w:numPr>
        <w:spacing w:line="240" w:lineRule="auto"/>
        <w:jc w:val="both"/>
        <w:rPr>
          <w:rFonts w:ascii="Garamond" w:hAnsi="Garamond" w:cs="Times New Roman"/>
          <w:sz w:val="19"/>
          <w:szCs w:val="19"/>
        </w:rPr>
      </w:pPr>
      <w:r w:rsidRPr="00446ADD">
        <w:rPr>
          <w:rFonts w:ascii="Garamond" w:hAnsi="Garamond" w:cs="Times New Roman"/>
          <w:sz w:val="19"/>
          <w:szCs w:val="19"/>
        </w:rPr>
        <w:t>Any act of terror;</w:t>
      </w:r>
    </w:p>
    <w:p w14:paraId="03D13135" w14:textId="77777777" w:rsidR="00FC6A9B" w:rsidRPr="00446ADD" w:rsidRDefault="00FC6A9B" w:rsidP="00FC6A9B">
      <w:pPr>
        <w:numPr>
          <w:ilvl w:val="0"/>
          <w:numId w:val="10"/>
        </w:numPr>
        <w:spacing w:line="240" w:lineRule="auto"/>
        <w:jc w:val="both"/>
        <w:rPr>
          <w:rFonts w:ascii="Garamond" w:hAnsi="Garamond" w:cs="Times New Roman"/>
          <w:sz w:val="19"/>
          <w:szCs w:val="19"/>
        </w:rPr>
      </w:pPr>
      <w:r w:rsidRPr="00446ADD">
        <w:rPr>
          <w:rFonts w:ascii="Garamond" w:hAnsi="Garamond" w:cs="Times New Roman"/>
          <w:sz w:val="19"/>
          <w:szCs w:val="19"/>
        </w:rPr>
        <w:t>Any storms, floods or other inclement, whether earthquakes, subsidence, epidemics or other natural physical disasters; and</w:t>
      </w:r>
    </w:p>
    <w:p w14:paraId="0B595FC0" w14:textId="77777777" w:rsidR="00FC6A9B" w:rsidRPr="00446ADD" w:rsidRDefault="00FC6A9B" w:rsidP="00FC6A9B">
      <w:pPr>
        <w:numPr>
          <w:ilvl w:val="0"/>
          <w:numId w:val="10"/>
        </w:numPr>
        <w:spacing w:line="240" w:lineRule="auto"/>
        <w:jc w:val="both"/>
        <w:rPr>
          <w:rFonts w:ascii="Garamond" w:hAnsi="Garamond" w:cs="Times New Roman"/>
          <w:sz w:val="19"/>
          <w:szCs w:val="19"/>
        </w:rPr>
      </w:pPr>
      <w:r w:rsidRPr="00446ADD">
        <w:rPr>
          <w:rFonts w:ascii="Garamond" w:hAnsi="Garamond" w:cs="Times New Roman"/>
          <w:sz w:val="19"/>
          <w:szCs w:val="19"/>
        </w:rPr>
        <w:t xml:space="preserve">Fire, accident, explosion or shortage of </w:t>
      </w:r>
      <w:r w:rsidR="005530A6" w:rsidRPr="00446ADD">
        <w:rPr>
          <w:rFonts w:ascii="Garamond" w:hAnsi="Garamond" w:cs="Times New Roman"/>
          <w:sz w:val="19"/>
          <w:szCs w:val="19"/>
        </w:rPr>
        <w:t>labor</w:t>
      </w:r>
      <w:r w:rsidRPr="00446ADD">
        <w:rPr>
          <w:rFonts w:ascii="Garamond" w:hAnsi="Garamond" w:cs="Times New Roman"/>
          <w:sz w:val="19"/>
          <w:szCs w:val="19"/>
        </w:rPr>
        <w:t>.</w:t>
      </w:r>
    </w:p>
    <w:p w14:paraId="7EBB03A4" w14:textId="77777777" w:rsidR="00802C83" w:rsidRPr="00446ADD" w:rsidRDefault="00FC6A9B" w:rsidP="00090B04">
      <w:pPr>
        <w:spacing w:line="240" w:lineRule="auto"/>
        <w:jc w:val="both"/>
        <w:rPr>
          <w:rFonts w:ascii="Garamond" w:hAnsi="Garamond" w:cs="Times New Roman"/>
          <w:sz w:val="19"/>
          <w:szCs w:val="19"/>
        </w:rPr>
      </w:pPr>
      <w:r w:rsidRPr="00446ADD">
        <w:rPr>
          <w:rFonts w:ascii="Garamond" w:hAnsi="Garamond" w:cs="Times New Roman"/>
          <w:sz w:val="19"/>
          <w:szCs w:val="19"/>
        </w:rPr>
        <w:t xml:space="preserve">(Hereinafter called a “Force Majeure Event”) for so long as and to the extent that the effects of the Force Majeure Event continue. </w:t>
      </w:r>
    </w:p>
    <w:p w14:paraId="27D7A51F" w14:textId="68DA2784" w:rsidR="00DB628C" w:rsidRPr="00181167" w:rsidRDefault="00DB628C" w:rsidP="00181167">
      <w:pPr>
        <w:pStyle w:val="ListParagraph"/>
        <w:numPr>
          <w:ilvl w:val="1"/>
          <w:numId w:val="3"/>
        </w:numPr>
        <w:shd w:val="clear" w:color="auto" w:fill="FFFFFF"/>
        <w:spacing w:after="0" w:line="276" w:lineRule="auto"/>
        <w:jc w:val="both"/>
        <w:rPr>
          <w:rFonts w:ascii="Garamond" w:eastAsia="Times New Roman" w:hAnsi="Garamond" w:cs="Times New Roman"/>
          <w:sz w:val="19"/>
          <w:szCs w:val="19"/>
        </w:rPr>
      </w:pPr>
      <w:r w:rsidRPr="00181167">
        <w:rPr>
          <w:rFonts w:ascii="Garamond" w:eastAsia="Times New Roman" w:hAnsi="Garamond" w:cs="Times New Roman"/>
          <w:sz w:val="19"/>
          <w:szCs w:val="19"/>
        </w:rPr>
        <w:t>In the event of either Party being so delayed or prevented from performing its obligations, such Party shall:</w:t>
      </w:r>
    </w:p>
    <w:p w14:paraId="16E660D1" w14:textId="77777777" w:rsidR="00DB628C" w:rsidRPr="001B71C6" w:rsidRDefault="00DB628C" w:rsidP="00181167">
      <w:pPr>
        <w:numPr>
          <w:ilvl w:val="2"/>
          <w:numId w:val="3"/>
        </w:numPr>
        <w:shd w:val="clear" w:color="auto" w:fill="FFFFFF"/>
        <w:spacing w:after="0" w:line="276" w:lineRule="auto"/>
        <w:contextualSpacing/>
        <w:jc w:val="both"/>
        <w:rPr>
          <w:rFonts w:ascii="Garamond" w:eastAsia="Times New Roman" w:hAnsi="Garamond" w:cs="Times New Roman"/>
          <w:sz w:val="19"/>
          <w:szCs w:val="19"/>
        </w:rPr>
      </w:pPr>
      <w:r w:rsidRPr="001B71C6">
        <w:rPr>
          <w:rFonts w:ascii="Garamond" w:eastAsia="Times New Roman" w:hAnsi="Garamond" w:cs="Times New Roman"/>
          <w:sz w:val="19"/>
          <w:szCs w:val="19"/>
        </w:rPr>
        <w:t>Give notice in writing of such delay or prevention to the other party as soon as reasonably possible, stating the commencement date and extent of such delay or prevention, the cause thereof and its estimated duration;</w:t>
      </w:r>
    </w:p>
    <w:p w14:paraId="1F1D0181" w14:textId="77777777" w:rsidR="00DB628C" w:rsidRPr="001B71C6" w:rsidRDefault="00DB628C" w:rsidP="00181167">
      <w:pPr>
        <w:numPr>
          <w:ilvl w:val="2"/>
          <w:numId w:val="3"/>
        </w:numPr>
        <w:shd w:val="clear" w:color="auto" w:fill="FFFFFF"/>
        <w:spacing w:after="0" w:line="276" w:lineRule="auto"/>
        <w:contextualSpacing/>
        <w:jc w:val="both"/>
        <w:rPr>
          <w:rFonts w:ascii="Garamond" w:eastAsia="Times New Roman" w:hAnsi="Garamond" w:cs="Times New Roman"/>
          <w:sz w:val="19"/>
          <w:szCs w:val="19"/>
        </w:rPr>
      </w:pPr>
      <w:r w:rsidRPr="001B71C6">
        <w:rPr>
          <w:rFonts w:ascii="Garamond" w:eastAsia="Times New Roman" w:hAnsi="Garamond" w:cs="Times New Roman"/>
          <w:sz w:val="19"/>
          <w:szCs w:val="19"/>
        </w:rPr>
        <w:t>Use all reasonable endeavors to mitigate the effects of such delay or prevention on the performance of its obligations under this Agreement; and,</w:t>
      </w:r>
    </w:p>
    <w:p w14:paraId="36CF6198" w14:textId="77777777" w:rsidR="00DB628C" w:rsidRPr="00D73214" w:rsidRDefault="00DB628C" w:rsidP="00181167">
      <w:pPr>
        <w:numPr>
          <w:ilvl w:val="2"/>
          <w:numId w:val="3"/>
        </w:numPr>
        <w:shd w:val="clear" w:color="auto" w:fill="FFFFFF"/>
        <w:spacing w:after="0" w:line="276" w:lineRule="auto"/>
        <w:contextualSpacing/>
        <w:jc w:val="both"/>
        <w:rPr>
          <w:rFonts w:ascii="Garamond" w:eastAsia="Times New Roman" w:hAnsi="Garamond" w:cs="Times New Roman"/>
          <w:sz w:val="19"/>
          <w:szCs w:val="19"/>
        </w:rPr>
      </w:pPr>
      <w:r w:rsidRPr="001B71C6">
        <w:rPr>
          <w:rFonts w:ascii="Garamond" w:eastAsia="Times New Roman" w:hAnsi="Garamond" w:cs="Times New Roman"/>
          <w:sz w:val="19"/>
          <w:szCs w:val="19"/>
        </w:rPr>
        <w:t xml:space="preserve">Resume performance of its obligations as soon as reasonably possible after the removal of the cause of the delay or prevention. </w:t>
      </w:r>
    </w:p>
    <w:p w14:paraId="6787A1F0" w14:textId="0A09B86D" w:rsidR="00D0022B" w:rsidRDefault="00DB628C" w:rsidP="00181167">
      <w:pPr>
        <w:numPr>
          <w:ilvl w:val="1"/>
          <w:numId w:val="3"/>
        </w:numPr>
        <w:shd w:val="clear" w:color="auto" w:fill="FFFFFF"/>
        <w:spacing w:after="0" w:line="276" w:lineRule="auto"/>
        <w:contextualSpacing/>
        <w:jc w:val="both"/>
        <w:rPr>
          <w:rFonts w:ascii="Garamond" w:eastAsia="Times New Roman" w:hAnsi="Garamond" w:cs="Times New Roman"/>
          <w:sz w:val="19"/>
          <w:szCs w:val="19"/>
        </w:rPr>
      </w:pPr>
      <w:r w:rsidRPr="001B71C6">
        <w:rPr>
          <w:rFonts w:ascii="Garamond" w:eastAsia="Times New Roman" w:hAnsi="Garamond" w:cs="Times New Roman"/>
          <w:sz w:val="19"/>
          <w:szCs w:val="19"/>
        </w:rPr>
        <w:t xml:space="preserve">In the event that such delay or prevention continues for more than </w:t>
      </w:r>
      <w:r w:rsidRPr="001B71C6">
        <w:rPr>
          <w:rFonts w:ascii="Garamond" w:eastAsia="Times New Roman" w:hAnsi="Garamond" w:cs="Times New Roman"/>
          <w:b/>
          <w:bCs/>
          <w:sz w:val="19"/>
          <w:szCs w:val="19"/>
        </w:rPr>
        <w:t xml:space="preserve">four (4) </w:t>
      </w:r>
      <w:r w:rsidRPr="001B71C6">
        <w:rPr>
          <w:rFonts w:ascii="Garamond" w:eastAsia="Times New Roman" w:hAnsi="Garamond" w:cs="Times New Roman"/>
          <w:sz w:val="19"/>
          <w:szCs w:val="19"/>
        </w:rPr>
        <w:t xml:space="preserve">weeks, the Party whose performance is not delayed or prevented may terminate this Agreement by giving </w:t>
      </w:r>
      <w:r w:rsidRPr="001B71C6">
        <w:rPr>
          <w:rFonts w:ascii="Garamond" w:eastAsia="Times New Roman" w:hAnsi="Garamond" w:cs="Times New Roman"/>
          <w:b/>
          <w:bCs/>
          <w:sz w:val="19"/>
          <w:szCs w:val="19"/>
        </w:rPr>
        <w:t xml:space="preserve">seven (7) </w:t>
      </w:r>
      <w:r w:rsidRPr="001B71C6">
        <w:rPr>
          <w:rFonts w:ascii="Garamond" w:eastAsia="Times New Roman" w:hAnsi="Garamond" w:cs="Times New Roman"/>
          <w:sz w:val="19"/>
          <w:szCs w:val="19"/>
        </w:rPr>
        <w:t xml:space="preserve">days’ </w:t>
      </w:r>
      <w:proofErr w:type="gramStart"/>
      <w:r w:rsidRPr="001B71C6">
        <w:rPr>
          <w:rFonts w:ascii="Garamond" w:eastAsia="Times New Roman" w:hAnsi="Garamond" w:cs="Times New Roman"/>
          <w:sz w:val="19"/>
          <w:szCs w:val="19"/>
        </w:rPr>
        <w:t>notice</w:t>
      </w:r>
      <w:proofErr w:type="gramEnd"/>
      <w:r w:rsidRPr="001B71C6">
        <w:rPr>
          <w:rFonts w:ascii="Garamond" w:eastAsia="Times New Roman" w:hAnsi="Garamond" w:cs="Times New Roman"/>
          <w:sz w:val="19"/>
          <w:szCs w:val="19"/>
        </w:rPr>
        <w:t xml:space="preserve"> in writing to the other.  </w:t>
      </w:r>
    </w:p>
    <w:p w14:paraId="31F4DA1B" w14:textId="77777777" w:rsidR="00181167" w:rsidRPr="00181167" w:rsidRDefault="00181167" w:rsidP="00181167">
      <w:pPr>
        <w:shd w:val="clear" w:color="auto" w:fill="FFFFFF"/>
        <w:spacing w:after="0" w:line="276" w:lineRule="auto"/>
        <w:ind w:left="1080"/>
        <w:contextualSpacing/>
        <w:jc w:val="both"/>
        <w:rPr>
          <w:rFonts w:ascii="Garamond" w:eastAsia="Times New Roman" w:hAnsi="Garamond" w:cs="Times New Roman"/>
          <w:sz w:val="19"/>
          <w:szCs w:val="19"/>
        </w:rPr>
      </w:pPr>
    </w:p>
    <w:p w14:paraId="595C5BAA" w14:textId="77777777" w:rsidR="00090B04" w:rsidRPr="00446ADD" w:rsidRDefault="00090B04" w:rsidP="00090B04">
      <w:pPr>
        <w:pStyle w:val="ListParagraph"/>
        <w:numPr>
          <w:ilvl w:val="0"/>
          <w:numId w:val="3"/>
        </w:numPr>
        <w:spacing w:line="240" w:lineRule="auto"/>
        <w:jc w:val="both"/>
        <w:rPr>
          <w:rFonts w:ascii="Garamond" w:hAnsi="Garamond" w:cs="Times New Roman"/>
          <w:b/>
          <w:sz w:val="19"/>
          <w:szCs w:val="19"/>
        </w:rPr>
      </w:pPr>
      <w:r w:rsidRPr="00446ADD">
        <w:rPr>
          <w:rFonts w:ascii="Garamond" w:hAnsi="Garamond" w:cs="Times New Roman"/>
          <w:b/>
          <w:sz w:val="19"/>
          <w:szCs w:val="19"/>
        </w:rPr>
        <w:t>Severability</w:t>
      </w:r>
    </w:p>
    <w:p w14:paraId="47355CAD" w14:textId="77777777" w:rsidR="001C3275" w:rsidRPr="00446ADD" w:rsidRDefault="001C3275" w:rsidP="001C3275">
      <w:pPr>
        <w:pStyle w:val="ListParagraph"/>
        <w:spacing w:line="240" w:lineRule="auto"/>
        <w:jc w:val="both"/>
        <w:rPr>
          <w:rFonts w:ascii="Garamond" w:hAnsi="Garamond" w:cs="Times New Roman"/>
          <w:b/>
          <w:sz w:val="19"/>
          <w:szCs w:val="19"/>
        </w:rPr>
      </w:pPr>
    </w:p>
    <w:p w14:paraId="65314378" w14:textId="77777777" w:rsidR="00090B04" w:rsidRPr="00446ADD" w:rsidRDefault="00090B04" w:rsidP="00DB1DC9">
      <w:pPr>
        <w:pStyle w:val="ListParagraph"/>
        <w:numPr>
          <w:ilvl w:val="1"/>
          <w:numId w:val="3"/>
        </w:numPr>
        <w:spacing w:line="240" w:lineRule="auto"/>
        <w:jc w:val="both"/>
        <w:rPr>
          <w:rFonts w:ascii="Garamond" w:hAnsi="Garamond" w:cs="Times New Roman"/>
          <w:sz w:val="19"/>
          <w:szCs w:val="19"/>
        </w:rPr>
      </w:pPr>
      <w:r w:rsidRPr="00446ADD">
        <w:rPr>
          <w:rFonts w:ascii="Garamond" w:hAnsi="Garamond" w:cs="Times New Roman"/>
          <w:sz w:val="19"/>
          <w:szCs w:val="19"/>
        </w:rPr>
        <w:t>If any provision of this Agreement is deemed to be legally invalid or unenforceable, the remainder of this Agreement shall be interpreted so as best to affect the intent of the parties.</w:t>
      </w:r>
    </w:p>
    <w:p w14:paraId="2992E676" w14:textId="181DF4D6" w:rsidR="009E713E" w:rsidRDefault="00DB1DC9" w:rsidP="00090B04">
      <w:pPr>
        <w:pStyle w:val="ListParagraph"/>
        <w:numPr>
          <w:ilvl w:val="1"/>
          <w:numId w:val="3"/>
        </w:numPr>
        <w:spacing w:line="240" w:lineRule="auto"/>
        <w:jc w:val="both"/>
        <w:rPr>
          <w:rFonts w:ascii="Garamond" w:hAnsi="Garamond" w:cs="Times New Roman"/>
          <w:sz w:val="19"/>
          <w:szCs w:val="19"/>
        </w:rPr>
      </w:pPr>
      <w:r w:rsidRPr="00446ADD">
        <w:rPr>
          <w:rFonts w:ascii="Garamond" w:hAnsi="Garamond" w:cs="Times New Roman"/>
          <w:sz w:val="19"/>
          <w:szCs w:val="19"/>
        </w:rPr>
        <w:t xml:space="preserve">Notwithstanding </w:t>
      </w:r>
      <w:r w:rsidRPr="00446ADD">
        <w:rPr>
          <w:rFonts w:ascii="Garamond" w:hAnsi="Garamond" w:cs="Times New Roman"/>
          <w:b/>
          <w:bCs/>
          <w:sz w:val="19"/>
          <w:szCs w:val="19"/>
        </w:rPr>
        <w:t>Sub-clause 1</w:t>
      </w:r>
      <w:r w:rsidR="00181167">
        <w:rPr>
          <w:rFonts w:ascii="Garamond" w:hAnsi="Garamond" w:cs="Times New Roman"/>
          <w:b/>
          <w:bCs/>
          <w:sz w:val="19"/>
          <w:szCs w:val="19"/>
        </w:rPr>
        <w:t>8</w:t>
      </w:r>
      <w:r w:rsidRPr="00446ADD">
        <w:rPr>
          <w:rFonts w:ascii="Garamond" w:hAnsi="Garamond" w:cs="Times New Roman"/>
          <w:b/>
          <w:bCs/>
          <w:sz w:val="19"/>
          <w:szCs w:val="19"/>
        </w:rPr>
        <w:t xml:space="preserve">.1, </w:t>
      </w:r>
      <w:r w:rsidRPr="00446ADD">
        <w:rPr>
          <w:rFonts w:ascii="Garamond" w:hAnsi="Garamond" w:cs="Times New Roman"/>
          <w:sz w:val="19"/>
          <w:szCs w:val="19"/>
        </w:rPr>
        <w:t xml:space="preserve">the Parties shall thereupon negotiate in good faith in order to agree on the terms of a mutually satisfactory provision to be substituted for the provision </w:t>
      </w:r>
      <w:r w:rsidR="00DD4A5C" w:rsidRPr="00446ADD">
        <w:rPr>
          <w:rFonts w:ascii="Garamond" w:hAnsi="Garamond" w:cs="Times New Roman"/>
          <w:sz w:val="19"/>
          <w:szCs w:val="19"/>
        </w:rPr>
        <w:t xml:space="preserve">so found to be void and/or unenforceable. </w:t>
      </w:r>
    </w:p>
    <w:p w14:paraId="504676A1" w14:textId="77777777" w:rsidR="00181167" w:rsidRPr="00181167" w:rsidRDefault="00181167" w:rsidP="00181167">
      <w:pPr>
        <w:pStyle w:val="ListParagraph"/>
        <w:spacing w:line="240" w:lineRule="auto"/>
        <w:ind w:left="1080"/>
        <w:jc w:val="both"/>
        <w:rPr>
          <w:rFonts w:ascii="Garamond" w:hAnsi="Garamond" w:cs="Times New Roman"/>
          <w:sz w:val="19"/>
          <w:szCs w:val="19"/>
        </w:rPr>
      </w:pPr>
    </w:p>
    <w:p w14:paraId="039FF30B" w14:textId="77777777" w:rsidR="001C3275" w:rsidRPr="00446ADD" w:rsidRDefault="00090B04" w:rsidP="001C3275">
      <w:pPr>
        <w:pStyle w:val="ListParagraph"/>
        <w:numPr>
          <w:ilvl w:val="0"/>
          <w:numId w:val="3"/>
        </w:numPr>
        <w:spacing w:line="240" w:lineRule="auto"/>
        <w:jc w:val="both"/>
        <w:rPr>
          <w:rFonts w:ascii="Garamond" w:hAnsi="Garamond" w:cs="Times New Roman"/>
          <w:b/>
          <w:sz w:val="19"/>
          <w:szCs w:val="19"/>
        </w:rPr>
      </w:pPr>
      <w:r w:rsidRPr="00446ADD">
        <w:rPr>
          <w:rFonts w:ascii="Garamond" w:hAnsi="Garamond" w:cs="Times New Roman"/>
          <w:b/>
          <w:sz w:val="19"/>
          <w:szCs w:val="19"/>
        </w:rPr>
        <w:t>Entire Agreement</w:t>
      </w:r>
    </w:p>
    <w:p w14:paraId="4E681E08" w14:textId="3A41E3DE" w:rsidR="00466549" w:rsidRPr="00446ADD" w:rsidRDefault="00A42163" w:rsidP="0052249F">
      <w:pPr>
        <w:spacing w:line="240" w:lineRule="auto"/>
        <w:jc w:val="both"/>
        <w:rPr>
          <w:rFonts w:ascii="Garamond" w:hAnsi="Garamond" w:cs="Times New Roman"/>
          <w:sz w:val="19"/>
          <w:szCs w:val="19"/>
        </w:rPr>
      </w:pPr>
      <w:r w:rsidRPr="00446ADD">
        <w:rPr>
          <w:rFonts w:ascii="Garamond" w:hAnsi="Garamond" w:cs="Times New Roman"/>
          <w:sz w:val="19"/>
          <w:szCs w:val="19"/>
        </w:rPr>
        <w:t xml:space="preserve">This Agreement contains the whole agreement and understanding between the Principal and the </w:t>
      </w:r>
      <w:r w:rsidR="0052249F" w:rsidRPr="00446ADD">
        <w:rPr>
          <w:rFonts w:ascii="Garamond" w:hAnsi="Garamond" w:cs="Times New Roman"/>
          <w:sz w:val="19"/>
          <w:szCs w:val="19"/>
        </w:rPr>
        <w:t>Agent</w:t>
      </w:r>
      <w:r w:rsidRPr="00446ADD">
        <w:rPr>
          <w:rFonts w:ascii="Garamond" w:hAnsi="Garamond" w:cs="Times New Roman"/>
          <w:sz w:val="19"/>
          <w:szCs w:val="19"/>
        </w:rPr>
        <w:t xml:space="preserve"> relating to the transaction provided for in this </w:t>
      </w:r>
      <w:r w:rsidR="0052249F" w:rsidRPr="00446ADD">
        <w:rPr>
          <w:rFonts w:ascii="Garamond" w:hAnsi="Garamond" w:cs="Times New Roman"/>
          <w:sz w:val="19"/>
          <w:szCs w:val="19"/>
        </w:rPr>
        <w:t>Agency</w:t>
      </w:r>
      <w:r w:rsidRPr="00446ADD">
        <w:rPr>
          <w:rFonts w:ascii="Garamond" w:hAnsi="Garamond" w:cs="Times New Roman"/>
          <w:sz w:val="19"/>
          <w:szCs w:val="19"/>
        </w:rPr>
        <w:t xml:space="preserve"> Agreement and supersedes and extinguishes all previous Agreements, undertakings, representations, warranties and arrangements of any nature whatsoever, if any, whether written or oral between the parties in respect of such matters.</w:t>
      </w:r>
    </w:p>
    <w:p w14:paraId="0B54F49F" w14:textId="77777777" w:rsidR="001C3275" w:rsidRPr="00446ADD" w:rsidRDefault="00466549" w:rsidP="001C3275">
      <w:pPr>
        <w:pStyle w:val="ListParagraph"/>
        <w:numPr>
          <w:ilvl w:val="0"/>
          <w:numId w:val="3"/>
        </w:numPr>
        <w:spacing w:line="240" w:lineRule="auto"/>
        <w:jc w:val="both"/>
        <w:rPr>
          <w:rFonts w:ascii="Garamond" w:hAnsi="Garamond" w:cs="Times New Roman"/>
          <w:b/>
          <w:sz w:val="19"/>
          <w:szCs w:val="19"/>
          <w:u w:val="single"/>
        </w:rPr>
      </w:pPr>
      <w:r w:rsidRPr="00446ADD">
        <w:rPr>
          <w:rFonts w:ascii="Garamond" w:hAnsi="Garamond" w:cs="Times New Roman"/>
          <w:b/>
          <w:sz w:val="19"/>
          <w:szCs w:val="19"/>
        </w:rPr>
        <w:t>Non-Merger</w:t>
      </w:r>
      <w:r w:rsidR="00033E01" w:rsidRPr="00446ADD">
        <w:rPr>
          <w:rFonts w:ascii="Garamond" w:hAnsi="Garamond" w:cs="Times New Roman"/>
          <w:b/>
          <w:sz w:val="19"/>
          <w:szCs w:val="19"/>
        </w:rPr>
        <w:t xml:space="preserve"> </w:t>
      </w:r>
    </w:p>
    <w:p w14:paraId="0F1F7F1C" w14:textId="0CCF8C46" w:rsidR="0052249F" w:rsidRPr="00446ADD" w:rsidRDefault="00033E01" w:rsidP="0052249F">
      <w:pPr>
        <w:spacing w:line="240" w:lineRule="auto"/>
        <w:jc w:val="both"/>
        <w:rPr>
          <w:rFonts w:ascii="Garamond" w:hAnsi="Garamond" w:cs="Times New Roman"/>
          <w:sz w:val="19"/>
          <w:szCs w:val="19"/>
        </w:rPr>
      </w:pPr>
      <w:r w:rsidRPr="00446ADD">
        <w:rPr>
          <w:rFonts w:ascii="Garamond" w:hAnsi="Garamond" w:cs="Times New Roman"/>
          <w:sz w:val="19"/>
          <w:szCs w:val="19"/>
        </w:rPr>
        <w:t>This Agreement shall not merge on completion and/or termination of the same, and it shall not limit, cancel or extinguish</w:t>
      </w:r>
      <w:r w:rsidR="00B76F7A" w:rsidRPr="00446ADD">
        <w:rPr>
          <w:rFonts w:ascii="Garamond" w:hAnsi="Garamond" w:cs="Times New Roman"/>
          <w:sz w:val="19"/>
          <w:szCs w:val="19"/>
        </w:rPr>
        <w:t xml:space="preserve"> the performance of any outstanding duties or obligations under this Agreement.</w:t>
      </w:r>
    </w:p>
    <w:p w14:paraId="465C0666" w14:textId="77777777" w:rsidR="001C3275" w:rsidRPr="00446ADD" w:rsidRDefault="0052249F" w:rsidP="001C3275">
      <w:pPr>
        <w:pStyle w:val="ListParagraph"/>
        <w:numPr>
          <w:ilvl w:val="0"/>
          <w:numId w:val="3"/>
        </w:numPr>
        <w:spacing w:line="240" w:lineRule="auto"/>
        <w:jc w:val="both"/>
        <w:rPr>
          <w:rFonts w:ascii="Garamond" w:hAnsi="Garamond" w:cs="Times New Roman"/>
          <w:sz w:val="19"/>
          <w:szCs w:val="19"/>
        </w:rPr>
      </w:pPr>
      <w:r w:rsidRPr="00446ADD">
        <w:rPr>
          <w:rFonts w:ascii="Garamond" w:hAnsi="Garamond" w:cs="Times New Roman"/>
          <w:b/>
          <w:sz w:val="19"/>
          <w:szCs w:val="19"/>
        </w:rPr>
        <w:t>Remedies Cumulative</w:t>
      </w:r>
    </w:p>
    <w:p w14:paraId="4C137C7D" w14:textId="3BBFE57C" w:rsidR="00A42163" w:rsidRPr="00446ADD" w:rsidRDefault="00A42163" w:rsidP="00A42163">
      <w:pPr>
        <w:spacing w:line="240" w:lineRule="auto"/>
        <w:jc w:val="both"/>
        <w:rPr>
          <w:rFonts w:ascii="Garamond" w:hAnsi="Garamond" w:cs="Times New Roman"/>
          <w:sz w:val="19"/>
          <w:szCs w:val="19"/>
        </w:rPr>
      </w:pPr>
      <w:r w:rsidRPr="00446ADD">
        <w:rPr>
          <w:rFonts w:ascii="Garamond" w:hAnsi="Garamond" w:cs="Times New Roman"/>
          <w:sz w:val="19"/>
          <w:szCs w:val="19"/>
        </w:rPr>
        <w:t xml:space="preserve">Any remedy or right conferred upon the </w:t>
      </w:r>
      <w:r w:rsidR="00C063AC">
        <w:rPr>
          <w:rFonts w:ascii="Garamond" w:hAnsi="Garamond" w:cs="Times New Roman"/>
          <w:sz w:val="19"/>
          <w:szCs w:val="19"/>
        </w:rPr>
        <w:t>Principal</w:t>
      </w:r>
      <w:r w:rsidRPr="00446ADD">
        <w:rPr>
          <w:rFonts w:ascii="Garamond" w:hAnsi="Garamond" w:cs="Times New Roman"/>
          <w:sz w:val="19"/>
          <w:szCs w:val="19"/>
        </w:rPr>
        <w:t xml:space="preserve"> or the </w:t>
      </w:r>
      <w:r w:rsidR="00C063AC">
        <w:rPr>
          <w:rFonts w:ascii="Garamond" w:hAnsi="Garamond" w:cs="Times New Roman"/>
          <w:sz w:val="19"/>
          <w:szCs w:val="19"/>
        </w:rPr>
        <w:t>Agent</w:t>
      </w:r>
      <w:r w:rsidRPr="00446ADD">
        <w:rPr>
          <w:rFonts w:ascii="Garamond" w:hAnsi="Garamond" w:cs="Times New Roman"/>
          <w:sz w:val="19"/>
          <w:szCs w:val="19"/>
        </w:rPr>
        <w:t xml:space="preserve"> for breach of this Agreement including the right of rescission shall be in addition to and without prejudice to all other rights and remedies available to them.</w:t>
      </w:r>
    </w:p>
    <w:p w14:paraId="229BB0C3" w14:textId="77777777" w:rsidR="00B668F7" w:rsidRPr="00446ADD" w:rsidRDefault="00B668F7" w:rsidP="00B668F7">
      <w:pPr>
        <w:pStyle w:val="ListParagraph"/>
        <w:numPr>
          <w:ilvl w:val="0"/>
          <w:numId w:val="3"/>
        </w:numPr>
        <w:spacing w:line="240" w:lineRule="auto"/>
        <w:jc w:val="both"/>
        <w:rPr>
          <w:rFonts w:ascii="Garamond" w:hAnsi="Garamond" w:cs="Times New Roman"/>
          <w:b/>
          <w:sz w:val="19"/>
          <w:szCs w:val="19"/>
          <w:u w:val="single"/>
        </w:rPr>
      </w:pPr>
      <w:r w:rsidRPr="00446ADD">
        <w:rPr>
          <w:rFonts w:ascii="Garamond" w:hAnsi="Garamond" w:cs="Times New Roman"/>
          <w:b/>
          <w:sz w:val="19"/>
          <w:szCs w:val="19"/>
        </w:rPr>
        <w:t>No Warranty</w:t>
      </w:r>
    </w:p>
    <w:p w14:paraId="21C2077E" w14:textId="4BD39432" w:rsidR="00FC2127" w:rsidRPr="00446ADD" w:rsidRDefault="00B668F7" w:rsidP="00C063AC">
      <w:pPr>
        <w:spacing w:line="240" w:lineRule="auto"/>
        <w:ind w:left="360"/>
        <w:jc w:val="both"/>
        <w:rPr>
          <w:rFonts w:ascii="Garamond" w:hAnsi="Garamond" w:cs="Times New Roman"/>
          <w:sz w:val="19"/>
          <w:szCs w:val="19"/>
        </w:rPr>
      </w:pPr>
      <w:r w:rsidRPr="00446ADD">
        <w:rPr>
          <w:rFonts w:ascii="Garamond" w:hAnsi="Garamond" w:cs="Times New Roman"/>
          <w:sz w:val="19"/>
          <w:szCs w:val="19"/>
        </w:rPr>
        <w:t xml:space="preserve">Both parties confirm that they have willingly entered into this Agreement without any undue influence or representation or warranty except as provided in this </w:t>
      </w:r>
      <w:r w:rsidR="00FC2127" w:rsidRPr="00446ADD">
        <w:rPr>
          <w:rFonts w:ascii="Garamond" w:hAnsi="Garamond" w:cs="Times New Roman"/>
          <w:sz w:val="19"/>
          <w:szCs w:val="19"/>
        </w:rPr>
        <w:t>Agency</w:t>
      </w:r>
      <w:r w:rsidRPr="00446ADD">
        <w:rPr>
          <w:rFonts w:ascii="Garamond" w:hAnsi="Garamond" w:cs="Times New Roman"/>
          <w:sz w:val="19"/>
          <w:szCs w:val="19"/>
        </w:rPr>
        <w:t xml:space="preserve"> Agreement.</w:t>
      </w:r>
    </w:p>
    <w:p w14:paraId="2BA63BD3" w14:textId="77777777" w:rsidR="008318C9" w:rsidRPr="00446ADD" w:rsidRDefault="00F2651E" w:rsidP="000233A1">
      <w:pPr>
        <w:pStyle w:val="ListParagraph"/>
        <w:numPr>
          <w:ilvl w:val="0"/>
          <w:numId w:val="3"/>
        </w:numPr>
        <w:spacing w:line="240" w:lineRule="auto"/>
        <w:jc w:val="both"/>
        <w:rPr>
          <w:rFonts w:ascii="Garamond" w:hAnsi="Garamond" w:cs="Times New Roman"/>
          <w:b/>
          <w:sz w:val="19"/>
          <w:szCs w:val="19"/>
          <w:u w:val="single"/>
        </w:rPr>
      </w:pPr>
      <w:r w:rsidRPr="00446ADD">
        <w:rPr>
          <w:rFonts w:ascii="Garamond" w:hAnsi="Garamond" w:cs="Times New Roman"/>
          <w:b/>
          <w:sz w:val="19"/>
          <w:szCs w:val="19"/>
        </w:rPr>
        <w:t>Notice</w:t>
      </w:r>
    </w:p>
    <w:p w14:paraId="49A3ED3D" w14:textId="77777777" w:rsidR="00C46848" w:rsidRPr="006F6A68" w:rsidRDefault="00C46848" w:rsidP="00C46848">
      <w:pPr>
        <w:pStyle w:val="ListParagraph"/>
        <w:numPr>
          <w:ilvl w:val="1"/>
          <w:numId w:val="3"/>
        </w:numPr>
        <w:spacing w:line="240" w:lineRule="auto"/>
        <w:jc w:val="both"/>
        <w:rPr>
          <w:rFonts w:ascii="Garamond" w:hAnsi="Garamond" w:cs="Times New Roman"/>
          <w:sz w:val="19"/>
          <w:szCs w:val="19"/>
        </w:rPr>
      </w:pPr>
      <w:r w:rsidRPr="006F6A68">
        <w:rPr>
          <w:rFonts w:ascii="Garamond" w:hAnsi="Garamond" w:cs="Times New Roman"/>
          <w:sz w:val="19"/>
          <w:szCs w:val="19"/>
        </w:rPr>
        <w:t xml:space="preserve">Any notice, request or demand required or permitted to be given, made or served under this Agreement shall be in writing and shall be deemed to have been duly given, made or served when addressed and </w:t>
      </w:r>
      <w:r w:rsidRPr="006F6A68">
        <w:rPr>
          <w:rFonts w:ascii="Garamond" w:hAnsi="Garamond" w:cs="Times New Roman"/>
          <w:sz w:val="19"/>
          <w:szCs w:val="19"/>
        </w:rPr>
        <w:lastRenderedPageBreak/>
        <w:t>sent by registered postage to the postal address of the recipient party as contained in this Agreement, or whose change is subsequently notified to the other Party in writing, or alternatively, delivered by hand to the recipient party’s last disclosed address as aforesaid and duly acknowledged by stamping on a counter-part copy thereof.</w:t>
      </w:r>
    </w:p>
    <w:p w14:paraId="30D119C6" w14:textId="77777777" w:rsidR="00C46848" w:rsidRPr="006F6A68" w:rsidRDefault="00C46848" w:rsidP="00C46848">
      <w:pPr>
        <w:pStyle w:val="ListParagraph"/>
        <w:numPr>
          <w:ilvl w:val="1"/>
          <w:numId w:val="3"/>
        </w:numPr>
        <w:spacing w:line="240" w:lineRule="auto"/>
        <w:jc w:val="both"/>
        <w:rPr>
          <w:rFonts w:ascii="Garamond" w:hAnsi="Garamond" w:cs="Times New Roman"/>
          <w:sz w:val="19"/>
          <w:szCs w:val="19"/>
        </w:rPr>
      </w:pPr>
      <w:r w:rsidRPr="006F6A68">
        <w:rPr>
          <w:rFonts w:ascii="Garamond" w:hAnsi="Garamond" w:cs="Times New Roman"/>
          <w:sz w:val="19"/>
          <w:szCs w:val="19"/>
        </w:rPr>
        <w:t>Any such notice or other communication shall be deemed to have been duly given or made as follows:</w:t>
      </w:r>
    </w:p>
    <w:p w14:paraId="60D687E3" w14:textId="77777777" w:rsidR="00C46848" w:rsidRDefault="00C46848" w:rsidP="00C46848">
      <w:pPr>
        <w:pStyle w:val="ListParagraph"/>
        <w:numPr>
          <w:ilvl w:val="0"/>
          <w:numId w:val="31"/>
        </w:numPr>
        <w:spacing w:line="240" w:lineRule="auto"/>
        <w:jc w:val="both"/>
        <w:rPr>
          <w:rFonts w:ascii="Garamond" w:hAnsi="Garamond" w:cs="Times New Roman"/>
          <w:sz w:val="19"/>
          <w:szCs w:val="19"/>
        </w:rPr>
      </w:pPr>
      <w:r w:rsidRPr="006F6A68">
        <w:rPr>
          <w:rFonts w:ascii="Garamond" w:hAnsi="Garamond" w:cs="Times New Roman"/>
          <w:sz w:val="19"/>
          <w:szCs w:val="19"/>
        </w:rPr>
        <w:t>If sent by personal delivery, upon delivery at the address of the relevant party as long as there is proof of delivery;</w:t>
      </w:r>
    </w:p>
    <w:p w14:paraId="2127E9D5" w14:textId="77777777" w:rsidR="00C46848" w:rsidRDefault="00C46848" w:rsidP="00C46848">
      <w:pPr>
        <w:pStyle w:val="ListParagraph"/>
        <w:numPr>
          <w:ilvl w:val="0"/>
          <w:numId w:val="31"/>
        </w:numPr>
        <w:spacing w:line="240" w:lineRule="auto"/>
        <w:jc w:val="both"/>
        <w:rPr>
          <w:rFonts w:ascii="Garamond" w:hAnsi="Garamond" w:cs="Times New Roman"/>
          <w:sz w:val="19"/>
          <w:szCs w:val="19"/>
        </w:rPr>
      </w:pPr>
      <w:r w:rsidRPr="0021783A">
        <w:rPr>
          <w:rFonts w:ascii="Garamond" w:hAnsi="Garamond" w:cs="Times New Roman"/>
          <w:sz w:val="19"/>
          <w:szCs w:val="19"/>
        </w:rPr>
        <w:t xml:space="preserve">If sent by post, </w:t>
      </w:r>
      <w:r w:rsidRPr="0021783A">
        <w:rPr>
          <w:rFonts w:ascii="Garamond" w:hAnsi="Garamond" w:cs="Times New Roman"/>
          <w:b/>
          <w:bCs/>
          <w:sz w:val="19"/>
          <w:szCs w:val="19"/>
        </w:rPr>
        <w:t>seven (7)</w:t>
      </w:r>
      <w:r w:rsidRPr="0021783A">
        <w:rPr>
          <w:rFonts w:ascii="Garamond" w:hAnsi="Garamond" w:cs="Times New Roman"/>
          <w:sz w:val="19"/>
          <w:szCs w:val="19"/>
        </w:rPr>
        <w:t xml:space="preserve"> working days after the date of posting provided that proof is given that the notice was properly addressed and duly dispatched;</w:t>
      </w:r>
    </w:p>
    <w:p w14:paraId="1342461B" w14:textId="77777777" w:rsidR="00C46848" w:rsidRDefault="00C46848" w:rsidP="00C46848">
      <w:pPr>
        <w:pStyle w:val="ListParagraph"/>
        <w:numPr>
          <w:ilvl w:val="0"/>
          <w:numId w:val="31"/>
        </w:numPr>
        <w:spacing w:line="240" w:lineRule="auto"/>
        <w:jc w:val="both"/>
        <w:rPr>
          <w:rFonts w:ascii="Garamond" w:hAnsi="Garamond" w:cs="Times New Roman"/>
          <w:sz w:val="19"/>
          <w:szCs w:val="19"/>
        </w:rPr>
      </w:pPr>
      <w:r w:rsidRPr="0021783A">
        <w:rPr>
          <w:rFonts w:ascii="Garamond" w:hAnsi="Garamond" w:cs="Times New Roman"/>
          <w:sz w:val="19"/>
          <w:szCs w:val="19"/>
        </w:rPr>
        <w:t>If sent by facsimile when dispatched provided that there is proof of dispatch verified by a transmission report from the</w:t>
      </w:r>
      <w:r>
        <w:rPr>
          <w:rFonts w:ascii="Garamond" w:hAnsi="Garamond" w:cs="Times New Roman"/>
          <w:sz w:val="19"/>
          <w:szCs w:val="19"/>
        </w:rPr>
        <w:t xml:space="preserve"> </w:t>
      </w:r>
      <w:r w:rsidRPr="0021783A">
        <w:rPr>
          <w:rFonts w:ascii="Garamond" w:hAnsi="Garamond" w:cs="Times New Roman"/>
          <w:sz w:val="19"/>
          <w:szCs w:val="19"/>
        </w:rPr>
        <w:t>sender’s fax machine; and,</w:t>
      </w:r>
    </w:p>
    <w:p w14:paraId="70883659" w14:textId="77777777" w:rsidR="00C46848" w:rsidRPr="0021783A" w:rsidRDefault="00C46848" w:rsidP="00C46848">
      <w:pPr>
        <w:pStyle w:val="ListParagraph"/>
        <w:numPr>
          <w:ilvl w:val="0"/>
          <w:numId w:val="31"/>
        </w:numPr>
        <w:spacing w:line="240" w:lineRule="auto"/>
        <w:jc w:val="both"/>
        <w:rPr>
          <w:rFonts w:ascii="Garamond" w:hAnsi="Garamond" w:cs="Times New Roman"/>
          <w:sz w:val="19"/>
          <w:szCs w:val="19"/>
        </w:rPr>
      </w:pPr>
      <w:r w:rsidRPr="0021783A">
        <w:rPr>
          <w:rFonts w:ascii="Garamond" w:hAnsi="Garamond" w:cs="Times New Roman"/>
          <w:sz w:val="19"/>
          <w:szCs w:val="19"/>
        </w:rPr>
        <w:t>If sent by email, on the date of receipt of the mail as confirmed to the sender by the recipient’s mail server.</w:t>
      </w:r>
    </w:p>
    <w:p w14:paraId="3499EB8B" w14:textId="77777777" w:rsidR="00C46848" w:rsidRPr="006F6A68" w:rsidRDefault="00C46848" w:rsidP="00C46848">
      <w:pPr>
        <w:pStyle w:val="ListParagraph"/>
        <w:spacing w:line="240" w:lineRule="auto"/>
        <w:ind w:left="1080"/>
        <w:jc w:val="both"/>
        <w:rPr>
          <w:rFonts w:ascii="Garamond" w:hAnsi="Garamond" w:cs="Times New Roman"/>
          <w:sz w:val="19"/>
          <w:szCs w:val="19"/>
        </w:rPr>
      </w:pPr>
    </w:p>
    <w:p w14:paraId="0FEE0D0A" w14:textId="77777777" w:rsidR="00C46848" w:rsidRPr="00446ADD" w:rsidRDefault="00C46848" w:rsidP="00C46848">
      <w:pPr>
        <w:pStyle w:val="ListParagraph"/>
        <w:spacing w:line="240" w:lineRule="auto"/>
        <w:ind w:left="1080"/>
        <w:jc w:val="both"/>
        <w:rPr>
          <w:rFonts w:ascii="Garamond" w:hAnsi="Garamond" w:cs="Times New Roman"/>
          <w:sz w:val="19"/>
          <w:szCs w:val="19"/>
        </w:rPr>
      </w:pPr>
      <w:r w:rsidRPr="006F6A68">
        <w:rPr>
          <w:rFonts w:ascii="Garamond" w:hAnsi="Garamond" w:cs="Times New Roman"/>
          <w:sz w:val="19"/>
          <w:szCs w:val="19"/>
        </w:rPr>
        <w:t xml:space="preserve">Provided always that if, in accordance with the above provisions, any such notice or other communication would otherwise be deemed to be given or made outside normal working hours in the place of service of the notice or other communication, it shall be deemed to be given or made at the start of normal working hours </w:t>
      </w:r>
    </w:p>
    <w:p w14:paraId="3A76EE6F" w14:textId="77777777" w:rsidR="00C46848" w:rsidRPr="00446ADD" w:rsidRDefault="00C46848" w:rsidP="00C46848">
      <w:pPr>
        <w:spacing w:line="240" w:lineRule="auto"/>
        <w:jc w:val="both"/>
        <w:rPr>
          <w:rFonts w:ascii="Garamond" w:hAnsi="Garamond" w:cs="Times New Roman"/>
          <w:sz w:val="19"/>
          <w:szCs w:val="19"/>
        </w:rPr>
      </w:pPr>
      <w:r w:rsidRPr="00446ADD">
        <w:rPr>
          <w:rFonts w:ascii="Garamond" w:hAnsi="Garamond" w:cs="Times New Roman"/>
          <w:sz w:val="19"/>
          <w:szCs w:val="19"/>
        </w:rPr>
        <w:t xml:space="preserve">For purposes of this Clause, all correspondences to the </w:t>
      </w:r>
      <w:proofErr w:type="gramStart"/>
      <w:r w:rsidRPr="00446ADD">
        <w:rPr>
          <w:rFonts w:ascii="Garamond" w:hAnsi="Garamond" w:cs="Times New Roman"/>
          <w:sz w:val="19"/>
          <w:szCs w:val="19"/>
        </w:rPr>
        <w:t>Principal</w:t>
      </w:r>
      <w:proofErr w:type="gramEnd"/>
      <w:r w:rsidRPr="00446ADD">
        <w:rPr>
          <w:rFonts w:ascii="Garamond" w:hAnsi="Garamond" w:cs="Times New Roman"/>
          <w:sz w:val="19"/>
          <w:szCs w:val="19"/>
        </w:rPr>
        <w:t xml:space="preserve"> shall be addressed to:</w:t>
      </w:r>
    </w:p>
    <w:p w14:paraId="7FA5DBD5" w14:textId="77777777" w:rsidR="00C46848" w:rsidRPr="00446ADD" w:rsidRDefault="00C46848" w:rsidP="00C46848">
      <w:pPr>
        <w:pStyle w:val="ListParagraph"/>
        <w:spacing w:line="240" w:lineRule="auto"/>
        <w:jc w:val="center"/>
        <w:rPr>
          <w:rFonts w:ascii="Garamond" w:hAnsi="Garamond" w:cs="Times New Roman"/>
          <w:b/>
          <w:sz w:val="19"/>
          <w:szCs w:val="19"/>
        </w:rPr>
      </w:pPr>
      <w:r w:rsidRPr="00446ADD">
        <w:rPr>
          <w:rFonts w:ascii="Garamond" w:hAnsi="Garamond" w:cs="Times New Roman"/>
          <w:b/>
          <w:sz w:val="19"/>
          <w:szCs w:val="19"/>
        </w:rPr>
        <w:t>Saif Properties Limited</w:t>
      </w:r>
    </w:p>
    <w:p w14:paraId="18EF6D79" w14:textId="77777777" w:rsidR="00C46848" w:rsidRPr="00446ADD" w:rsidRDefault="00C46848" w:rsidP="00C46848">
      <w:pPr>
        <w:pStyle w:val="ListParagraph"/>
        <w:spacing w:line="240" w:lineRule="auto"/>
        <w:jc w:val="center"/>
        <w:rPr>
          <w:rFonts w:ascii="Garamond" w:eastAsia="Times New Roman" w:hAnsi="Garamond" w:cs="Times New Roman"/>
          <w:sz w:val="19"/>
          <w:szCs w:val="19"/>
        </w:rPr>
      </w:pPr>
      <w:r w:rsidRPr="00446ADD">
        <w:rPr>
          <w:rFonts w:ascii="Garamond" w:hAnsi="Garamond" w:cs="Times New Roman"/>
          <w:b/>
          <w:sz w:val="19"/>
          <w:szCs w:val="19"/>
        </w:rPr>
        <w:t xml:space="preserve">P.O. Box </w:t>
      </w:r>
      <w:r w:rsidRPr="00446ADD">
        <w:rPr>
          <w:rFonts w:ascii="Garamond" w:eastAsia="Times New Roman" w:hAnsi="Garamond" w:cs="Times New Roman"/>
          <w:b/>
          <w:sz w:val="19"/>
          <w:szCs w:val="19"/>
        </w:rPr>
        <w:t>71212-00622</w:t>
      </w:r>
      <w:r w:rsidRPr="00446ADD">
        <w:rPr>
          <w:rFonts w:ascii="Garamond" w:eastAsia="Times New Roman" w:hAnsi="Garamond" w:cs="Times New Roman"/>
          <w:sz w:val="19"/>
          <w:szCs w:val="19"/>
        </w:rPr>
        <w:t>;</w:t>
      </w:r>
    </w:p>
    <w:p w14:paraId="34476E6F" w14:textId="77777777" w:rsidR="00C46848" w:rsidRPr="00446ADD" w:rsidRDefault="00C46848" w:rsidP="00C46848">
      <w:pPr>
        <w:pStyle w:val="ListParagraph"/>
        <w:spacing w:line="240" w:lineRule="auto"/>
        <w:jc w:val="center"/>
        <w:rPr>
          <w:rFonts w:ascii="Garamond" w:eastAsia="Times New Roman" w:hAnsi="Garamond" w:cs="Times New Roman"/>
          <w:b/>
          <w:sz w:val="19"/>
          <w:szCs w:val="19"/>
        </w:rPr>
      </w:pPr>
      <w:r w:rsidRPr="00446ADD">
        <w:rPr>
          <w:rFonts w:ascii="Garamond" w:eastAsia="Times New Roman" w:hAnsi="Garamond" w:cs="Times New Roman"/>
          <w:b/>
          <w:sz w:val="19"/>
          <w:szCs w:val="19"/>
        </w:rPr>
        <w:t>Ushuru Sacco Centre, 7</w:t>
      </w:r>
      <w:r w:rsidRPr="00446ADD">
        <w:rPr>
          <w:rFonts w:ascii="Garamond" w:eastAsia="Times New Roman" w:hAnsi="Garamond" w:cs="Times New Roman"/>
          <w:b/>
          <w:sz w:val="19"/>
          <w:szCs w:val="19"/>
          <w:vertAlign w:val="superscript"/>
        </w:rPr>
        <w:t>th</w:t>
      </w:r>
      <w:r w:rsidRPr="00446ADD">
        <w:rPr>
          <w:rFonts w:ascii="Garamond" w:eastAsia="Times New Roman" w:hAnsi="Garamond" w:cs="Times New Roman"/>
          <w:b/>
          <w:sz w:val="19"/>
          <w:szCs w:val="19"/>
        </w:rPr>
        <w:t xml:space="preserve"> Floor</w:t>
      </w:r>
    </w:p>
    <w:p w14:paraId="001802F5" w14:textId="336469FF" w:rsidR="000F3B5C" w:rsidRPr="00446ADD" w:rsidRDefault="00C46848" w:rsidP="00C46848">
      <w:pPr>
        <w:pStyle w:val="ListParagraph"/>
        <w:spacing w:line="240" w:lineRule="auto"/>
        <w:jc w:val="center"/>
        <w:rPr>
          <w:rFonts w:ascii="Garamond" w:eastAsia="Times New Roman" w:hAnsi="Garamond" w:cs="Times New Roman"/>
          <w:sz w:val="19"/>
          <w:szCs w:val="19"/>
        </w:rPr>
      </w:pPr>
      <w:r w:rsidRPr="00446ADD">
        <w:rPr>
          <w:rFonts w:ascii="Garamond" w:eastAsia="Times New Roman" w:hAnsi="Garamond" w:cs="Times New Roman"/>
          <w:b/>
          <w:sz w:val="19"/>
          <w:szCs w:val="19"/>
        </w:rPr>
        <w:t>Email Address</w:t>
      </w:r>
      <w:r w:rsidRPr="00446ADD">
        <w:rPr>
          <w:rFonts w:ascii="Garamond" w:eastAsia="Times New Roman" w:hAnsi="Garamond" w:cs="Times New Roman"/>
          <w:sz w:val="19"/>
          <w:szCs w:val="19"/>
        </w:rPr>
        <w:t xml:space="preserve">: </w:t>
      </w:r>
      <w:hyperlink r:id="rId8" w:history="1">
        <w:r w:rsidRPr="00446ADD">
          <w:rPr>
            <w:rStyle w:val="Hyperlink"/>
            <w:rFonts w:ascii="Garamond" w:eastAsia="Times New Roman" w:hAnsi="Garamond" w:cs="Times New Roman"/>
            <w:sz w:val="19"/>
            <w:szCs w:val="19"/>
          </w:rPr>
          <w:t>info@saifproperties.co.ke</w:t>
        </w:r>
      </w:hyperlink>
    </w:p>
    <w:p w14:paraId="34361738" w14:textId="77777777" w:rsidR="001C3275" w:rsidRPr="00446ADD" w:rsidRDefault="001C3275" w:rsidP="00802C83">
      <w:pPr>
        <w:pStyle w:val="ListParagraph"/>
        <w:spacing w:line="240" w:lineRule="auto"/>
        <w:jc w:val="center"/>
        <w:rPr>
          <w:rFonts w:ascii="Garamond" w:eastAsia="Times New Roman" w:hAnsi="Garamond" w:cs="Times New Roman"/>
          <w:sz w:val="19"/>
          <w:szCs w:val="19"/>
        </w:rPr>
      </w:pPr>
    </w:p>
    <w:p w14:paraId="3764BE94" w14:textId="7E33A432" w:rsidR="00BF5045" w:rsidRDefault="00BF5045" w:rsidP="008318C9">
      <w:pPr>
        <w:spacing w:line="240" w:lineRule="auto"/>
        <w:jc w:val="both"/>
        <w:rPr>
          <w:rFonts w:ascii="Garamond" w:hAnsi="Garamond" w:cs="Times New Roman"/>
          <w:sz w:val="19"/>
          <w:szCs w:val="19"/>
        </w:rPr>
      </w:pPr>
    </w:p>
    <w:p w14:paraId="1E2F0987" w14:textId="77777777" w:rsidR="00346852" w:rsidRPr="00446ADD" w:rsidRDefault="00346852" w:rsidP="008318C9">
      <w:pPr>
        <w:spacing w:line="240" w:lineRule="auto"/>
        <w:jc w:val="both"/>
        <w:rPr>
          <w:rFonts w:ascii="Garamond" w:hAnsi="Garamond" w:cs="Times New Roman"/>
          <w:sz w:val="19"/>
          <w:szCs w:val="19"/>
        </w:rPr>
      </w:pPr>
    </w:p>
    <w:p w14:paraId="2EEFF3E8" w14:textId="77777777" w:rsidR="00F2651E" w:rsidRPr="00446ADD" w:rsidRDefault="00BF5045" w:rsidP="008318C9">
      <w:pPr>
        <w:pStyle w:val="ListParagraph"/>
        <w:numPr>
          <w:ilvl w:val="0"/>
          <w:numId w:val="3"/>
        </w:numPr>
        <w:spacing w:line="240" w:lineRule="auto"/>
        <w:jc w:val="both"/>
        <w:rPr>
          <w:rFonts w:ascii="Garamond" w:hAnsi="Garamond" w:cs="Times New Roman"/>
          <w:sz w:val="19"/>
          <w:szCs w:val="19"/>
        </w:rPr>
      </w:pPr>
      <w:r w:rsidRPr="00446ADD">
        <w:rPr>
          <w:rFonts w:ascii="Garamond" w:hAnsi="Garamond" w:cs="Times New Roman"/>
          <w:b/>
          <w:sz w:val="19"/>
          <w:szCs w:val="19"/>
        </w:rPr>
        <w:t>Jurisdiction and Governing Law</w:t>
      </w:r>
    </w:p>
    <w:p w14:paraId="466CD157" w14:textId="77777777" w:rsidR="00F2651E" w:rsidRPr="00446ADD" w:rsidRDefault="00F2651E" w:rsidP="008318C9">
      <w:pPr>
        <w:spacing w:line="240" w:lineRule="auto"/>
        <w:jc w:val="both"/>
        <w:rPr>
          <w:rFonts w:ascii="Garamond" w:hAnsi="Garamond" w:cs="Times New Roman"/>
          <w:sz w:val="19"/>
          <w:szCs w:val="19"/>
        </w:rPr>
      </w:pPr>
      <w:r w:rsidRPr="00446ADD">
        <w:rPr>
          <w:rFonts w:ascii="Garamond" w:hAnsi="Garamond" w:cs="Times New Roman"/>
          <w:sz w:val="19"/>
          <w:szCs w:val="19"/>
        </w:rPr>
        <w:t>The Parties hereby agree that this Agreement shall be governed and construed in accordance with the laws of the Republic of Kenya and the Parties hereby agree to submit to the non-exclusive jurisdiction of the Kenyan Courts.</w:t>
      </w:r>
    </w:p>
    <w:p w14:paraId="57A7CA13" w14:textId="77777777" w:rsidR="00F2651E" w:rsidRPr="00446ADD" w:rsidRDefault="00F2651E" w:rsidP="00BF5045">
      <w:pPr>
        <w:pStyle w:val="ListParagraph"/>
        <w:spacing w:line="240" w:lineRule="auto"/>
        <w:jc w:val="both"/>
        <w:rPr>
          <w:rFonts w:ascii="Garamond" w:hAnsi="Garamond" w:cs="Times New Roman"/>
          <w:sz w:val="19"/>
          <w:szCs w:val="19"/>
        </w:rPr>
      </w:pPr>
    </w:p>
    <w:p w14:paraId="5B002214" w14:textId="77777777" w:rsidR="001C3275" w:rsidRPr="00446ADD" w:rsidRDefault="001C3275" w:rsidP="00BF5045">
      <w:pPr>
        <w:pStyle w:val="ListParagraph"/>
        <w:spacing w:line="240" w:lineRule="auto"/>
        <w:jc w:val="both"/>
        <w:rPr>
          <w:rFonts w:ascii="Garamond" w:hAnsi="Garamond" w:cs="Times New Roman"/>
          <w:sz w:val="19"/>
          <w:szCs w:val="19"/>
        </w:rPr>
      </w:pPr>
    </w:p>
    <w:p w14:paraId="2F2837AD" w14:textId="77777777" w:rsidR="00090B04" w:rsidRPr="00446ADD" w:rsidRDefault="00090B04" w:rsidP="00090B04">
      <w:pPr>
        <w:pStyle w:val="ListParagraph"/>
        <w:numPr>
          <w:ilvl w:val="0"/>
          <w:numId w:val="3"/>
        </w:numPr>
        <w:spacing w:line="240" w:lineRule="auto"/>
        <w:jc w:val="both"/>
        <w:rPr>
          <w:rFonts w:ascii="Garamond" w:hAnsi="Garamond" w:cs="Times New Roman"/>
          <w:sz w:val="19"/>
          <w:szCs w:val="19"/>
        </w:rPr>
      </w:pPr>
      <w:r w:rsidRPr="00446ADD">
        <w:rPr>
          <w:rFonts w:ascii="Garamond" w:hAnsi="Garamond" w:cs="Times New Roman"/>
          <w:b/>
          <w:bCs/>
          <w:sz w:val="19"/>
          <w:szCs w:val="19"/>
        </w:rPr>
        <w:t>Dispute Resolution</w:t>
      </w:r>
    </w:p>
    <w:p w14:paraId="34ECBC98" w14:textId="77777777" w:rsidR="00D0022B" w:rsidRPr="00446ADD" w:rsidRDefault="00D0022B" w:rsidP="00D0022B">
      <w:pPr>
        <w:pStyle w:val="ListParagraph"/>
        <w:spacing w:line="240" w:lineRule="auto"/>
        <w:jc w:val="both"/>
        <w:rPr>
          <w:rFonts w:ascii="Garamond" w:hAnsi="Garamond" w:cs="Times New Roman"/>
          <w:sz w:val="19"/>
          <w:szCs w:val="19"/>
        </w:rPr>
      </w:pPr>
    </w:p>
    <w:p w14:paraId="790BD766" w14:textId="77777777" w:rsidR="002F5D0A" w:rsidRPr="00446ADD" w:rsidRDefault="00E654CE" w:rsidP="00000DDE">
      <w:pPr>
        <w:pStyle w:val="ListParagraph"/>
        <w:numPr>
          <w:ilvl w:val="1"/>
          <w:numId w:val="3"/>
        </w:numPr>
        <w:spacing w:line="240" w:lineRule="auto"/>
        <w:jc w:val="both"/>
        <w:rPr>
          <w:rFonts w:ascii="Garamond" w:hAnsi="Garamond" w:cs="Times New Roman"/>
          <w:sz w:val="19"/>
          <w:szCs w:val="19"/>
        </w:rPr>
      </w:pPr>
      <w:r w:rsidRPr="00446ADD">
        <w:rPr>
          <w:rFonts w:ascii="Garamond" w:hAnsi="Garamond" w:cs="Times New Roman"/>
          <w:sz w:val="19"/>
          <w:szCs w:val="19"/>
        </w:rPr>
        <w:t xml:space="preserve">The Principal and the Agent may make every effort to resolve any dispute that may arise in respect of the interpretation of their </w:t>
      </w:r>
      <w:r w:rsidR="00000DDE" w:rsidRPr="00446ADD">
        <w:rPr>
          <w:rFonts w:ascii="Garamond" w:hAnsi="Garamond" w:cs="Times New Roman"/>
          <w:sz w:val="19"/>
          <w:szCs w:val="19"/>
        </w:rPr>
        <w:t>right or duties</w:t>
      </w:r>
      <w:r w:rsidRPr="00446ADD">
        <w:rPr>
          <w:rFonts w:ascii="Garamond" w:hAnsi="Garamond" w:cs="Times New Roman"/>
          <w:sz w:val="19"/>
          <w:szCs w:val="19"/>
        </w:rPr>
        <w:t xml:space="preserve"> under this Agreement</w:t>
      </w:r>
      <w:r w:rsidR="00000DDE" w:rsidRPr="00446ADD">
        <w:rPr>
          <w:rFonts w:ascii="Garamond" w:hAnsi="Garamond" w:cs="Times New Roman"/>
          <w:sz w:val="19"/>
          <w:szCs w:val="19"/>
        </w:rPr>
        <w:t xml:space="preserve"> </w:t>
      </w:r>
      <w:r w:rsidRPr="00446ADD">
        <w:rPr>
          <w:rFonts w:ascii="Garamond" w:hAnsi="Garamond" w:cs="Times New Roman"/>
          <w:sz w:val="19"/>
          <w:szCs w:val="19"/>
        </w:rPr>
        <w:t xml:space="preserve">amicably </w:t>
      </w:r>
      <w:r w:rsidR="00000DDE" w:rsidRPr="00446ADD">
        <w:rPr>
          <w:rFonts w:ascii="Garamond" w:hAnsi="Garamond" w:cs="Times New Roman"/>
          <w:sz w:val="19"/>
          <w:szCs w:val="19"/>
        </w:rPr>
        <w:t>by direct informal negotiation.</w:t>
      </w:r>
    </w:p>
    <w:p w14:paraId="56536F7F" w14:textId="77777777" w:rsidR="00000DDE" w:rsidRPr="00446ADD" w:rsidRDefault="00000DDE" w:rsidP="00000DDE">
      <w:pPr>
        <w:pStyle w:val="ListParagraph"/>
        <w:spacing w:line="240" w:lineRule="auto"/>
        <w:ind w:left="1080"/>
        <w:jc w:val="both"/>
        <w:rPr>
          <w:rFonts w:ascii="Garamond" w:hAnsi="Garamond" w:cs="Times New Roman"/>
          <w:sz w:val="19"/>
          <w:szCs w:val="19"/>
        </w:rPr>
      </w:pPr>
    </w:p>
    <w:p w14:paraId="62D5EA2A" w14:textId="6C72ED87" w:rsidR="002F5D0A" w:rsidRPr="00346852" w:rsidRDefault="00000DDE" w:rsidP="002F5D0A">
      <w:pPr>
        <w:pStyle w:val="ListParagraph"/>
        <w:numPr>
          <w:ilvl w:val="1"/>
          <w:numId w:val="3"/>
        </w:numPr>
        <w:spacing w:line="240" w:lineRule="auto"/>
        <w:jc w:val="both"/>
        <w:rPr>
          <w:rFonts w:ascii="Garamond" w:hAnsi="Garamond" w:cs="Times New Roman"/>
          <w:sz w:val="19"/>
          <w:szCs w:val="19"/>
        </w:rPr>
      </w:pPr>
      <w:r w:rsidRPr="00446ADD">
        <w:rPr>
          <w:rFonts w:ascii="Garamond" w:hAnsi="Garamond" w:cs="Times New Roman"/>
          <w:sz w:val="19"/>
          <w:szCs w:val="19"/>
        </w:rPr>
        <w:t xml:space="preserve">If after </w:t>
      </w:r>
      <w:r w:rsidRPr="00446ADD">
        <w:rPr>
          <w:rFonts w:ascii="Garamond" w:hAnsi="Garamond" w:cs="Times New Roman"/>
          <w:b/>
          <w:sz w:val="19"/>
          <w:szCs w:val="19"/>
        </w:rPr>
        <w:t xml:space="preserve">twenty-one (21) days </w:t>
      </w:r>
      <w:r w:rsidRPr="00446ADD">
        <w:rPr>
          <w:rFonts w:ascii="Garamond" w:hAnsi="Garamond" w:cs="Times New Roman"/>
          <w:sz w:val="19"/>
          <w:szCs w:val="19"/>
        </w:rPr>
        <w:t xml:space="preserve">from the commencement of such informal negotiations both parties have been unable to resolve amicably a contract dispute, either party may resort to </w:t>
      </w:r>
      <w:r w:rsidR="0016027C" w:rsidRPr="00446ADD">
        <w:rPr>
          <w:rFonts w:ascii="Garamond" w:hAnsi="Garamond" w:cs="Times New Roman"/>
          <w:sz w:val="19"/>
          <w:szCs w:val="19"/>
        </w:rPr>
        <w:t xml:space="preserve">resolution before an Arbitration Tribunal as envisioned under </w:t>
      </w:r>
      <w:r w:rsidR="0016027C" w:rsidRPr="00446ADD">
        <w:rPr>
          <w:rFonts w:ascii="Garamond" w:hAnsi="Garamond" w:cs="Times New Roman"/>
          <w:b/>
          <w:sz w:val="19"/>
          <w:szCs w:val="19"/>
        </w:rPr>
        <w:t>Clause 2</w:t>
      </w:r>
      <w:r w:rsidR="00346852">
        <w:rPr>
          <w:rFonts w:ascii="Garamond" w:hAnsi="Garamond" w:cs="Times New Roman"/>
          <w:b/>
          <w:sz w:val="19"/>
          <w:szCs w:val="19"/>
        </w:rPr>
        <w:t>6</w:t>
      </w:r>
      <w:r w:rsidR="003E29D3" w:rsidRPr="00446ADD">
        <w:rPr>
          <w:rFonts w:ascii="Garamond" w:hAnsi="Garamond" w:cs="Times New Roman"/>
          <w:b/>
          <w:sz w:val="19"/>
          <w:szCs w:val="19"/>
        </w:rPr>
        <w:t xml:space="preserve"> </w:t>
      </w:r>
      <w:r w:rsidR="0016027C" w:rsidRPr="00446ADD">
        <w:rPr>
          <w:rFonts w:ascii="Garamond" w:hAnsi="Garamond" w:cs="Times New Roman"/>
          <w:sz w:val="19"/>
          <w:szCs w:val="19"/>
        </w:rPr>
        <w:t>hereunder.</w:t>
      </w:r>
      <w:r w:rsidRPr="00446ADD">
        <w:rPr>
          <w:rFonts w:ascii="Garamond" w:hAnsi="Garamond" w:cs="Times New Roman"/>
          <w:b/>
          <w:sz w:val="19"/>
          <w:szCs w:val="19"/>
        </w:rPr>
        <w:t xml:space="preserve"> </w:t>
      </w:r>
    </w:p>
    <w:p w14:paraId="360BE170" w14:textId="77777777" w:rsidR="00346852" w:rsidRPr="00346852" w:rsidRDefault="00346852" w:rsidP="00346852">
      <w:pPr>
        <w:pStyle w:val="ListParagraph"/>
        <w:rPr>
          <w:rFonts w:ascii="Garamond" w:hAnsi="Garamond" w:cs="Times New Roman"/>
          <w:sz w:val="19"/>
          <w:szCs w:val="19"/>
        </w:rPr>
      </w:pPr>
    </w:p>
    <w:p w14:paraId="100F4D0F" w14:textId="77777777" w:rsidR="00346852" w:rsidRPr="00346852" w:rsidRDefault="00346852" w:rsidP="00346852">
      <w:pPr>
        <w:pStyle w:val="ListParagraph"/>
        <w:spacing w:line="240" w:lineRule="auto"/>
        <w:ind w:left="1080"/>
        <w:jc w:val="both"/>
        <w:rPr>
          <w:rFonts w:ascii="Garamond" w:hAnsi="Garamond" w:cs="Times New Roman"/>
          <w:sz w:val="19"/>
          <w:szCs w:val="19"/>
        </w:rPr>
      </w:pPr>
    </w:p>
    <w:p w14:paraId="43852932" w14:textId="77777777" w:rsidR="00865DDA" w:rsidRPr="00446ADD" w:rsidRDefault="002F5D0A" w:rsidP="00BF5045">
      <w:pPr>
        <w:pStyle w:val="ListParagraph"/>
        <w:numPr>
          <w:ilvl w:val="0"/>
          <w:numId w:val="3"/>
        </w:numPr>
        <w:spacing w:line="240" w:lineRule="auto"/>
        <w:jc w:val="both"/>
        <w:rPr>
          <w:rFonts w:ascii="Garamond" w:hAnsi="Garamond" w:cs="Times New Roman"/>
          <w:sz w:val="19"/>
          <w:szCs w:val="19"/>
        </w:rPr>
      </w:pPr>
      <w:r w:rsidRPr="00446ADD">
        <w:rPr>
          <w:rFonts w:ascii="Garamond" w:hAnsi="Garamond" w:cs="Times New Roman"/>
          <w:b/>
          <w:bCs/>
          <w:sz w:val="19"/>
          <w:szCs w:val="19"/>
        </w:rPr>
        <w:t>Arbitration</w:t>
      </w:r>
    </w:p>
    <w:p w14:paraId="668A3821" w14:textId="77777777" w:rsidR="00AF5A47" w:rsidRPr="00446ADD" w:rsidRDefault="00865DDA" w:rsidP="00A006BB">
      <w:pPr>
        <w:spacing w:line="240" w:lineRule="auto"/>
        <w:jc w:val="both"/>
        <w:rPr>
          <w:rFonts w:ascii="Garamond" w:hAnsi="Garamond" w:cs="Times New Roman"/>
          <w:bCs/>
          <w:sz w:val="19"/>
          <w:szCs w:val="19"/>
        </w:rPr>
      </w:pPr>
      <w:r w:rsidRPr="00446ADD">
        <w:rPr>
          <w:rFonts w:ascii="Garamond" w:hAnsi="Garamond" w:cs="Times New Roman"/>
          <w:bCs/>
          <w:sz w:val="19"/>
          <w:szCs w:val="19"/>
        </w:rPr>
        <w:t>Should any dispute arise between the parties hereto with regard to the interpretation of rights, obliga</w:t>
      </w:r>
      <w:r w:rsidR="00372A66" w:rsidRPr="00446ADD">
        <w:rPr>
          <w:rFonts w:ascii="Garamond" w:hAnsi="Garamond" w:cs="Times New Roman"/>
          <w:bCs/>
          <w:sz w:val="19"/>
          <w:szCs w:val="19"/>
        </w:rPr>
        <w:t>tions and/or implementation of any or more of the provisions of this Agreement then, the parties to such dispute shall i</w:t>
      </w:r>
      <w:r w:rsidR="00527940" w:rsidRPr="00446ADD">
        <w:rPr>
          <w:rFonts w:ascii="Garamond" w:hAnsi="Garamond" w:cs="Times New Roman"/>
          <w:bCs/>
          <w:sz w:val="19"/>
          <w:szCs w:val="19"/>
        </w:rPr>
        <w:t>n the first instance attempt to resolve such dispute by amicable negotiations and should such negotiations fail to achieve a resolution within</w:t>
      </w:r>
      <w:r w:rsidR="00A006BB" w:rsidRPr="00446ADD">
        <w:rPr>
          <w:rFonts w:ascii="Garamond" w:hAnsi="Garamond" w:cs="Times New Roman"/>
          <w:bCs/>
          <w:sz w:val="19"/>
          <w:szCs w:val="19"/>
        </w:rPr>
        <w:t xml:space="preserve"> </w:t>
      </w:r>
      <w:r w:rsidR="00AF5A47" w:rsidRPr="00446ADD">
        <w:rPr>
          <w:rFonts w:ascii="Garamond" w:hAnsi="Garamond" w:cs="Times New Roman"/>
          <w:b/>
          <w:bCs/>
          <w:sz w:val="19"/>
          <w:szCs w:val="19"/>
        </w:rPr>
        <w:t xml:space="preserve">fourteen (14) days, </w:t>
      </w:r>
      <w:r w:rsidR="00AF5A47" w:rsidRPr="00446ADD">
        <w:rPr>
          <w:rFonts w:ascii="Garamond" w:hAnsi="Garamond" w:cs="Times New Roman"/>
          <w:bCs/>
          <w:sz w:val="19"/>
          <w:szCs w:val="19"/>
        </w:rPr>
        <w:t>then either Party may declare a dispute by written notification to the other, whereupon such dispute shall be referred to Arbitration under the following terms:</w:t>
      </w:r>
    </w:p>
    <w:p w14:paraId="5F984971" w14:textId="77777777" w:rsidR="00AF5A47" w:rsidRPr="00446ADD" w:rsidRDefault="00AF5A47" w:rsidP="00A006BB">
      <w:pPr>
        <w:pStyle w:val="ListParagraph"/>
        <w:numPr>
          <w:ilvl w:val="1"/>
          <w:numId w:val="3"/>
        </w:numPr>
        <w:spacing w:line="240" w:lineRule="auto"/>
        <w:jc w:val="both"/>
        <w:rPr>
          <w:rFonts w:ascii="Garamond" w:hAnsi="Garamond" w:cs="Times New Roman"/>
          <w:bCs/>
          <w:sz w:val="19"/>
          <w:szCs w:val="19"/>
        </w:rPr>
      </w:pPr>
      <w:r w:rsidRPr="00446ADD">
        <w:rPr>
          <w:rFonts w:ascii="Garamond" w:hAnsi="Garamond" w:cs="Times New Roman"/>
          <w:bCs/>
          <w:sz w:val="19"/>
          <w:szCs w:val="19"/>
        </w:rPr>
        <w:t xml:space="preserve">Such Arbitration should be resolved under provisions of the </w:t>
      </w:r>
      <w:r w:rsidRPr="00446ADD">
        <w:rPr>
          <w:rFonts w:ascii="Garamond" w:hAnsi="Garamond" w:cs="Times New Roman"/>
          <w:b/>
          <w:bCs/>
          <w:sz w:val="19"/>
          <w:szCs w:val="19"/>
        </w:rPr>
        <w:t>Kenya Arbitration Act (Act No. 4 of 1995)</w:t>
      </w:r>
      <w:r w:rsidRPr="00446ADD">
        <w:rPr>
          <w:rFonts w:ascii="Garamond" w:hAnsi="Garamond" w:cs="Times New Roman"/>
          <w:bCs/>
          <w:sz w:val="19"/>
          <w:szCs w:val="19"/>
        </w:rPr>
        <w:t xml:space="preserve"> (as amended from time to time);</w:t>
      </w:r>
    </w:p>
    <w:p w14:paraId="70464CC3" w14:textId="77777777" w:rsidR="00AF5A47" w:rsidRPr="00446ADD" w:rsidRDefault="00AF5A47" w:rsidP="00A006BB">
      <w:pPr>
        <w:pStyle w:val="ListParagraph"/>
        <w:spacing w:line="240" w:lineRule="auto"/>
        <w:ind w:left="1080"/>
        <w:jc w:val="both"/>
        <w:rPr>
          <w:rFonts w:ascii="Garamond" w:hAnsi="Garamond" w:cs="Times New Roman"/>
          <w:bCs/>
          <w:sz w:val="19"/>
          <w:szCs w:val="19"/>
        </w:rPr>
      </w:pPr>
    </w:p>
    <w:p w14:paraId="53FBD770" w14:textId="77777777" w:rsidR="00AF5A47" w:rsidRPr="00446ADD" w:rsidRDefault="00AF5A47" w:rsidP="00AF5A47">
      <w:pPr>
        <w:pStyle w:val="ListParagraph"/>
        <w:numPr>
          <w:ilvl w:val="1"/>
          <w:numId w:val="3"/>
        </w:numPr>
        <w:spacing w:line="240" w:lineRule="auto"/>
        <w:jc w:val="both"/>
        <w:rPr>
          <w:rFonts w:ascii="Garamond" w:hAnsi="Garamond" w:cs="Times New Roman"/>
          <w:bCs/>
          <w:sz w:val="19"/>
          <w:szCs w:val="19"/>
        </w:rPr>
      </w:pPr>
      <w:r w:rsidRPr="00446ADD">
        <w:rPr>
          <w:rFonts w:ascii="Garamond" w:hAnsi="Garamond" w:cs="Times New Roman"/>
          <w:bCs/>
          <w:sz w:val="19"/>
          <w:szCs w:val="19"/>
        </w:rPr>
        <w:t>The Tribunal shall consist of One (1) Arbitrator to be agreed upon between the Parties, failing which within a period of Fourteen (14) days from the date of a written request by either party to concur in the appointment of an Arbitrator, then such Arbitrator shall be appointed by the Chairperson for the time being of the Chartered Institute of Arbitrators of Kenya upon the application of either Party;</w:t>
      </w:r>
    </w:p>
    <w:p w14:paraId="7F84D49A" w14:textId="77777777" w:rsidR="00AF5A47" w:rsidRPr="00446ADD" w:rsidRDefault="00AF5A47" w:rsidP="00A006BB">
      <w:pPr>
        <w:pStyle w:val="ListParagraph"/>
        <w:spacing w:line="240" w:lineRule="auto"/>
        <w:ind w:left="1080"/>
        <w:jc w:val="both"/>
        <w:rPr>
          <w:rFonts w:ascii="Garamond" w:hAnsi="Garamond" w:cs="Times New Roman"/>
          <w:bCs/>
          <w:sz w:val="19"/>
          <w:szCs w:val="19"/>
        </w:rPr>
      </w:pPr>
    </w:p>
    <w:p w14:paraId="25DD0DE2" w14:textId="77777777" w:rsidR="00AF5A47" w:rsidRPr="00446ADD" w:rsidRDefault="00AF5A47" w:rsidP="00AF5A47">
      <w:pPr>
        <w:pStyle w:val="ListParagraph"/>
        <w:numPr>
          <w:ilvl w:val="1"/>
          <w:numId w:val="3"/>
        </w:numPr>
        <w:spacing w:line="240" w:lineRule="auto"/>
        <w:jc w:val="both"/>
        <w:rPr>
          <w:rFonts w:ascii="Garamond" w:hAnsi="Garamond" w:cs="Times New Roman"/>
          <w:bCs/>
          <w:sz w:val="19"/>
          <w:szCs w:val="19"/>
        </w:rPr>
      </w:pPr>
      <w:r w:rsidRPr="00446ADD">
        <w:rPr>
          <w:rFonts w:ascii="Garamond" w:hAnsi="Garamond" w:cs="Times New Roman"/>
          <w:bCs/>
          <w:sz w:val="19"/>
          <w:szCs w:val="19"/>
        </w:rPr>
        <w:t>The place and seat of Arbitration shall be Nairobi and the language of Arbitration shall be English;</w:t>
      </w:r>
    </w:p>
    <w:p w14:paraId="2C6A6D58" w14:textId="77777777" w:rsidR="00AF5A47" w:rsidRPr="00446ADD" w:rsidRDefault="00AF5A47" w:rsidP="00A006BB">
      <w:pPr>
        <w:pStyle w:val="ListParagraph"/>
        <w:spacing w:line="240" w:lineRule="auto"/>
        <w:ind w:left="1080"/>
        <w:jc w:val="both"/>
        <w:rPr>
          <w:rFonts w:ascii="Garamond" w:hAnsi="Garamond" w:cs="Times New Roman"/>
          <w:bCs/>
          <w:sz w:val="19"/>
          <w:szCs w:val="19"/>
        </w:rPr>
      </w:pPr>
    </w:p>
    <w:p w14:paraId="09F1A56F" w14:textId="77777777" w:rsidR="00AF5A47" w:rsidRPr="00446ADD" w:rsidRDefault="00AF5A47" w:rsidP="00AF5A47">
      <w:pPr>
        <w:pStyle w:val="ListParagraph"/>
        <w:numPr>
          <w:ilvl w:val="1"/>
          <w:numId w:val="3"/>
        </w:numPr>
        <w:spacing w:line="240" w:lineRule="auto"/>
        <w:jc w:val="both"/>
        <w:rPr>
          <w:rFonts w:ascii="Garamond" w:hAnsi="Garamond" w:cs="Times New Roman"/>
          <w:bCs/>
          <w:sz w:val="19"/>
          <w:szCs w:val="19"/>
        </w:rPr>
      </w:pPr>
      <w:r w:rsidRPr="00446ADD">
        <w:rPr>
          <w:rFonts w:ascii="Garamond" w:hAnsi="Garamond" w:cs="Times New Roman"/>
          <w:bCs/>
          <w:sz w:val="19"/>
          <w:szCs w:val="19"/>
        </w:rPr>
        <w:t xml:space="preserve">The award of the Arbitration Tribunal shall be final and binding upon the Parties to the extent permitted by law and any Party may apply to a Court of competent jurisdiction for enforcement of such award. </w:t>
      </w:r>
      <w:r w:rsidRPr="00446ADD">
        <w:rPr>
          <w:rFonts w:ascii="Garamond" w:hAnsi="Garamond" w:cs="Times New Roman"/>
          <w:bCs/>
          <w:sz w:val="19"/>
          <w:szCs w:val="19"/>
        </w:rPr>
        <w:lastRenderedPageBreak/>
        <w:t>The award of the Arbitration Tribunal may take the form of an order to pay an amount or to perform or to prohibit certain activities; and,</w:t>
      </w:r>
    </w:p>
    <w:p w14:paraId="16644C59" w14:textId="77777777" w:rsidR="00AF5A47" w:rsidRPr="00446ADD" w:rsidRDefault="00AF5A47" w:rsidP="00A006BB">
      <w:pPr>
        <w:pStyle w:val="ListParagraph"/>
        <w:spacing w:line="240" w:lineRule="auto"/>
        <w:ind w:left="1080"/>
        <w:jc w:val="both"/>
        <w:rPr>
          <w:rFonts w:ascii="Garamond" w:hAnsi="Garamond" w:cs="Times New Roman"/>
          <w:bCs/>
          <w:sz w:val="19"/>
          <w:szCs w:val="19"/>
        </w:rPr>
      </w:pPr>
    </w:p>
    <w:p w14:paraId="20D1AE94" w14:textId="77777777" w:rsidR="00AF5A47" w:rsidRPr="00446ADD" w:rsidRDefault="00AF5A47" w:rsidP="00AF5A47">
      <w:pPr>
        <w:pStyle w:val="ListParagraph"/>
        <w:numPr>
          <w:ilvl w:val="1"/>
          <w:numId w:val="3"/>
        </w:numPr>
        <w:spacing w:line="240" w:lineRule="auto"/>
        <w:jc w:val="both"/>
        <w:rPr>
          <w:rFonts w:ascii="Garamond" w:hAnsi="Garamond" w:cs="Times New Roman"/>
          <w:bCs/>
          <w:sz w:val="19"/>
          <w:szCs w:val="19"/>
        </w:rPr>
      </w:pPr>
      <w:r w:rsidRPr="00446ADD">
        <w:rPr>
          <w:rFonts w:ascii="Garamond" w:hAnsi="Garamond" w:cs="Times New Roman"/>
          <w:bCs/>
          <w:sz w:val="19"/>
          <w:szCs w:val="19"/>
        </w:rPr>
        <w:t>Notwithstanding the above provisions of this Clause, a Party is entitled to seek alternative relief from any Court of competent jurisdiction in relation to any dispute herein, including but not limited to an order for specific performance, damages, preliminary injunctive reliefs or interim or conservatory measures from any Court of competent jurisdiction.</w:t>
      </w:r>
    </w:p>
    <w:p w14:paraId="272318BE" w14:textId="77777777" w:rsidR="00EE67BA" w:rsidRPr="00446ADD" w:rsidRDefault="00EE67BA" w:rsidP="00EE67BA">
      <w:pPr>
        <w:pStyle w:val="ListParagraph"/>
        <w:rPr>
          <w:rFonts w:ascii="Garamond" w:hAnsi="Garamond" w:cs="Times New Roman"/>
          <w:bCs/>
          <w:sz w:val="19"/>
          <w:szCs w:val="19"/>
        </w:rPr>
      </w:pPr>
    </w:p>
    <w:p w14:paraId="0878F49D" w14:textId="77777777" w:rsidR="00EE67BA" w:rsidRPr="00446ADD" w:rsidRDefault="00EE67BA" w:rsidP="00EE67BA">
      <w:pPr>
        <w:pStyle w:val="ListParagraph"/>
        <w:spacing w:line="240" w:lineRule="auto"/>
        <w:ind w:left="1080"/>
        <w:jc w:val="both"/>
        <w:rPr>
          <w:rFonts w:ascii="Garamond" w:hAnsi="Garamond" w:cs="Times New Roman"/>
          <w:bCs/>
          <w:sz w:val="19"/>
          <w:szCs w:val="19"/>
        </w:rPr>
      </w:pPr>
    </w:p>
    <w:p w14:paraId="234CD85E" w14:textId="77777777" w:rsidR="001C3275" w:rsidRPr="00446ADD" w:rsidRDefault="008B37B2" w:rsidP="001C3275">
      <w:pPr>
        <w:pStyle w:val="ListParagraph"/>
        <w:numPr>
          <w:ilvl w:val="0"/>
          <w:numId w:val="3"/>
        </w:numPr>
        <w:spacing w:line="240" w:lineRule="auto"/>
        <w:jc w:val="both"/>
        <w:rPr>
          <w:rFonts w:ascii="Garamond" w:hAnsi="Garamond" w:cs="Times New Roman"/>
          <w:b/>
          <w:bCs/>
          <w:sz w:val="19"/>
          <w:szCs w:val="19"/>
        </w:rPr>
      </w:pPr>
      <w:r w:rsidRPr="00446ADD">
        <w:rPr>
          <w:rFonts w:ascii="Garamond" w:hAnsi="Garamond" w:cs="Times New Roman"/>
          <w:b/>
          <w:bCs/>
          <w:sz w:val="19"/>
          <w:szCs w:val="19"/>
        </w:rPr>
        <w:t>Bribery and Corruption</w:t>
      </w:r>
    </w:p>
    <w:p w14:paraId="561563DE" w14:textId="77777777" w:rsidR="00865DDA" w:rsidRPr="00446ADD" w:rsidRDefault="008B37B2" w:rsidP="00EE67BA">
      <w:pPr>
        <w:spacing w:line="240" w:lineRule="auto"/>
        <w:ind w:left="360"/>
        <w:jc w:val="both"/>
        <w:rPr>
          <w:rFonts w:ascii="Garamond" w:hAnsi="Garamond" w:cs="Times New Roman"/>
          <w:sz w:val="19"/>
          <w:szCs w:val="19"/>
        </w:rPr>
      </w:pPr>
      <w:r w:rsidRPr="00446ADD">
        <w:rPr>
          <w:rFonts w:ascii="Garamond" w:hAnsi="Garamond" w:cs="Times New Roman"/>
          <w:sz w:val="19"/>
          <w:szCs w:val="19"/>
        </w:rPr>
        <w:t xml:space="preserve">If the Agent or any of his/her permitted delegates and/or servants shall offer or agree </w:t>
      </w:r>
      <w:r w:rsidR="007A638C" w:rsidRPr="00446ADD">
        <w:rPr>
          <w:rFonts w:ascii="Garamond" w:hAnsi="Garamond" w:cs="Times New Roman"/>
          <w:sz w:val="19"/>
          <w:szCs w:val="19"/>
        </w:rPr>
        <w:t xml:space="preserve">to give any person any bribe, gift, gratuity or commission as an inducement or regard for doing or fore bearing to do any action in relation to the this Agreement </w:t>
      </w:r>
      <w:r w:rsidR="003A36E5" w:rsidRPr="00446ADD">
        <w:rPr>
          <w:rFonts w:ascii="Garamond" w:hAnsi="Garamond" w:cs="Times New Roman"/>
          <w:sz w:val="19"/>
          <w:szCs w:val="19"/>
        </w:rPr>
        <w:t>or any other contract with the Principal or for showing or fore bearing to show favor or disfavor to any person in relation to this Agreement</w:t>
      </w:r>
      <w:r w:rsidR="00C54684" w:rsidRPr="00446ADD">
        <w:rPr>
          <w:rFonts w:ascii="Garamond" w:hAnsi="Garamond" w:cs="Times New Roman"/>
          <w:sz w:val="19"/>
          <w:szCs w:val="19"/>
        </w:rPr>
        <w:t xml:space="preserve"> or any other contract with the Principal, then the Principal </w:t>
      </w:r>
      <w:r w:rsidR="00243FBE" w:rsidRPr="00446ADD">
        <w:rPr>
          <w:rFonts w:ascii="Garamond" w:hAnsi="Garamond" w:cs="Times New Roman"/>
          <w:sz w:val="19"/>
          <w:szCs w:val="19"/>
        </w:rPr>
        <w:t>may terminate this Agreement effectively, and reserves the right to institute criminal proceedings against such Agent on the grounds specified herein.</w:t>
      </w:r>
    </w:p>
    <w:p w14:paraId="0DA50DB3" w14:textId="77777777" w:rsidR="001C3275" w:rsidRPr="00446ADD" w:rsidRDefault="001C3275" w:rsidP="001C3275">
      <w:pPr>
        <w:spacing w:line="240" w:lineRule="auto"/>
        <w:jc w:val="both"/>
        <w:rPr>
          <w:rFonts w:ascii="Garamond" w:hAnsi="Garamond" w:cs="Times New Roman"/>
          <w:sz w:val="19"/>
          <w:szCs w:val="19"/>
        </w:rPr>
      </w:pPr>
    </w:p>
    <w:p w14:paraId="100B3B89" w14:textId="77777777" w:rsidR="001C3275" w:rsidRPr="00446ADD" w:rsidRDefault="00D120E7" w:rsidP="001C3275">
      <w:pPr>
        <w:pStyle w:val="ListParagraph"/>
        <w:numPr>
          <w:ilvl w:val="0"/>
          <w:numId w:val="3"/>
        </w:numPr>
        <w:spacing w:line="240" w:lineRule="auto"/>
        <w:jc w:val="both"/>
        <w:rPr>
          <w:rFonts w:ascii="Garamond" w:hAnsi="Garamond" w:cs="Times New Roman"/>
          <w:sz w:val="19"/>
          <w:szCs w:val="19"/>
        </w:rPr>
      </w:pPr>
      <w:r w:rsidRPr="00446ADD">
        <w:rPr>
          <w:rFonts w:ascii="Garamond" w:hAnsi="Garamond" w:cs="Times New Roman"/>
          <w:b/>
          <w:bCs/>
          <w:sz w:val="19"/>
          <w:szCs w:val="19"/>
        </w:rPr>
        <w:t>Intention to be Bound</w:t>
      </w:r>
    </w:p>
    <w:p w14:paraId="19F7B064" w14:textId="77777777" w:rsidR="002F5D0A" w:rsidRPr="00446ADD" w:rsidRDefault="002F5D0A" w:rsidP="002F5D0A">
      <w:pPr>
        <w:pStyle w:val="ListParagraph"/>
        <w:spacing w:line="240" w:lineRule="auto"/>
        <w:jc w:val="both"/>
        <w:rPr>
          <w:rFonts w:ascii="Garamond" w:hAnsi="Garamond" w:cs="Times New Roman"/>
          <w:sz w:val="19"/>
          <w:szCs w:val="19"/>
        </w:rPr>
      </w:pPr>
    </w:p>
    <w:p w14:paraId="4E36B9F4" w14:textId="77777777" w:rsidR="00D120E7" w:rsidRPr="00446ADD" w:rsidRDefault="00FA6CF3" w:rsidP="00FA6CF3">
      <w:pPr>
        <w:pStyle w:val="ListParagraph"/>
        <w:numPr>
          <w:ilvl w:val="1"/>
          <w:numId w:val="3"/>
        </w:numPr>
        <w:spacing w:line="240" w:lineRule="auto"/>
        <w:jc w:val="both"/>
        <w:rPr>
          <w:rFonts w:ascii="Garamond" w:hAnsi="Garamond" w:cs="Times New Roman"/>
          <w:sz w:val="19"/>
          <w:szCs w:val="19"/>
        </w:rPr>
      </w:pPr>
      <w:r w:rsidRPr="00446ADD">
        <w:rPr>
          <w:rFonts w:ascii="Garamond" w:hAnsi="Garamond" w:cs="Times New Roman"/>
          <w:sz w:val="19"/>
          <w:szCs w:val="19"/>
        </w:rPr>
        <w:t>Each p</w:t>
      </w:r>
      <w:r w:rsidR="00F817DE" w:rsidRPr="00446ADD">
        <w:rPr>
          <w:rFonts w:ascii="Garamond" w:hAnsi="Garamond" w:cs="Times New Roman"/>
          <w:sz w:val="19"/>
          <w:szCs w:val="19"/>
        </w:rPr>
        <w:t>arty hereby agrees and confirms for the purpose of the Law of Contract Act (Chapter 23 of the La</w:t>
      </w:r>
      <w:r w:rsidR="00AC3AE0" w:rsidRPr="00446ADD">
        <w:rPr>
          <w:rFonts w:ascii="Garamond" w:hAnsi="Garamond" w:cs="Times New Roman"/>
          <w:sz w:val="19"/>
          <w:szCs w:val="19"/>
        </w:rPr>
        <w:t>w</w:t>
      </w:r>
      <w:r w:rsidR="00F817DE" w:rsidRPr="00446ADD">
        <w:rPr>
          <w:rFonts w:ascii="Garamond" w:hAnsi="Garamond" w:cs="Times New Roman"/>
          <w:sz w:val="19"/>
          <w:szCs w:val="19"/>
        </w:rPr>
        <w:t xml:space="preserve">s of Kenya) that it has the legal capacity to </w:t>
      </w:r>
      <w:r w:rsidRPr="00446ADD">
        <w:rPr>
          <w:rFonts w:ascii="Garamond" w:hAnsi="Garamond" w:cs="Times New Roman"/>
          <w:sz w:val="19"/>
          <w:szCs w:val="19"/>
        </w:rPr>
        <w:t>enter this Agreement.</w:t>
      </w:r>
    </w:p>
    <w:p w14:paraId="2488A660" w14:textId="77777777" w:rsidR="000233A1" w:rsidRPr="00446ADD" w:rsidRDefault="000233A1" w:rsidP="000233A1">
      <w:pPr>
        <w:pStyle w:val="ListParagraph"/>
        <w:spacing w:line="240" w:lineRule="auto"/>
        <w:ind w:left="1080"/>
        <w:jc w:val="both"/>
        <w:rPr>
          <w:rFonts w:ascii="Garamond" w:hAnsi="Garamond" w:cs="Times New Roman"/>
          <w:sz w:val="19"/>
          <w:szCs w:val="19"/>
        </w:rPr>
      </w:pPr>
    </w:p>
    <w:p w14:paraId="29637776" w14:textId="77777777" w:rsidR="00FA6CF3" w:rsidRPr="00446ADD" w:rsidRDefault="00884AA8" w:rsidP="00FA6CF3">
      <w:pPr>
        <w:pStyle w:val="ListParagraph"/>
        <w:numPr>
          <w:ilvl w:val="1"/>
          <w:numId w:val="3"/>
        </w:numPr>
        <w:spacing w:line="240" w:lineRule="auto"/>
        <w:jc w:val="both"/>
        <w:rPr>
          <w:rFonts w:ascii="Garamond" w:hAnsi="Garamond" w:cs="Times New Roman"/>
          <w:sz w:val="19"/>
          <w:szCs w:val="19"/>
        </w:rPr>
      </w:pPr>
      <w:r w:rsidRPr="00446ADD">
        <w:rPr>
          <w:rFonts w:ascii="Garamond" w:hAnsi="Garamond" w:cs="Times New Roman"/>
          <w:sz w:val="19"/>
          <w:szCs w:val="19"/>
        </w:rPr>
        <w:t>Each party hereby agrees and confirms for the purpose of the Law of Contract Act (Chapter 23 of the La</w:t>
      </w:r>
      <w:r w:rsidR="00AC3AE0" w:rsidRPr="00446ADD">
        <w:rPr>
          <w:rFonts w:ascii="Garamond" w:hAnsi="Garamond" w:cs="Times New Roman"/>
          <w:sz w:val="19"/>
          <w:szCs w:val="19"/>
        </w:rPr>
        <w:t>w</w:t>
      </w:r>
      <w:r w:rsidRPr="00446ADD">
        <w:rPr>
          <w:rFonts w:ascii="Garamond" w:hAnsi="Garamond" w:cs="Times New Roman"/>
          <w:sz w:val="19"/>
          <w:szCs w:val="19"/>
        </w:rPr>
        <w:t>s of Kenya) that it has executed this Agreement with the intention to bind itself to the contents thereto.</w:t>
      </w:r>
    </w:p>
    <w:p w14:paraId="67EAA163" w14:textId="70E50D48" w:rsidR="00090B04" w:rsidRDefault="00090B04" w:rsidP="00090B04">
      <w:pPr>
        <w:tabs>
          <w:tab w:val="left" w:pos="2910"/>
        </w:tabs>
        <w:spacing w:after="200" w:line="276" w:lineRule="auto"/>
        <w:jc w:val="both"/>
        <w:rPr>
          <w:rFonts w:ascii="Garamond" w:eastAsia="Calibri" w:hAnsi="Garamond" w:cs="Times New Roman"/>
          <w:b/>
          <w:bCs/>
          <w:sz w:val="19"/>
          <w:szCs w:val="19"/>
        </w:rPr>
      </w:pPr>
    </w:p>
    <w:p w14:paraId="1E3B6E8D" w14:textId="690CCE25"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2B4D40C0" w14:textId="4DB9E163"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6F08726C" w14:textId="321A82CF"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3E19167E" w14:textId="6380AAB3"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5A218771" w14:textId="5355E1E7"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20C82B51" w14:textId="3A329872"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420F14F9" w14:textId="57A459D7"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57176E96" w14:textId="38FA5665"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76D13BBA" w14:textId="53ED4302"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5030880E" w14:textId="70E0633D"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6B4C1969" w14:textId="6177D3E5"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4D08D0AE" w14:textId="663A90E7"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6FD5EB1F" w14:textId="7CA9F21A"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1EB9DABD" w14:textId="5B0951E9"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0F983BE7" w14:textId="5E3EC1BE" w:rsidR="007F0B9E" w:rsidRDefault="007F0B9E" w:rsidP="00090B04">
      <w:pPr>
        <w:tabs>
          <w:tab w:val="left" w:pos="2910"/>
        </w:tabs>
        <w:spacing w:after="200" w:line="276" w:lineRule="auto"/>
        <w:jc w:val="both"/>
        <w:rPr>
          <w:rFonts w:ascii="Garamond" w:eastAsia="Calibri" w:hAnsi="Garamond" w:cs="Times New Roman"/>
          <w:b/>
          <w:bCs/>
          <w:sz w:val="19"/>
          <w:szCs w:val="19"/>
        </w:rPr>
      </w:pPr>
    </w:p>
    <w:p w14:paraId="2A4FF945" w14:textId="77777777" w:rsidR="0008344E" w:rsidRPr="00446ADD" w:rsidRDefault="0008344E" w:rsidP="008545A9">
      <w:pPr>
        <w:tabs>
          <w:tab w:val="left" w:pos="2910"/>
        </w:tabs>
        <w:spacing w:after="200" w:line="276" w:lineRule="auto"/>
        <w:jc w:val="both"/>
        <w:rPr>
          <w:rFonts w:ascii="Garamond" w:eastAsia="Calibri" w:hAnsi="Garamond" w:cs="Times New Roman"/>
          <w:b/>
          <w:bCs/>
          <w:sz w:val="19"/>
          <w:szCs w:val="19"/>
        </w:rPr>
      </w:pPr>
    </w:p>
    <w:p w14:paraId="01BC5AFD" w14:textId="77777777" w:rsidR="00E333F2" w:rsidRDefault="00E333F2" w:rsidP="008545A9">
      <w:pPr>
        <w:tabs>
          <w:tab w:val="left" w:pos="2910"/>
        </w:tabs>
        <w:spacing w:after="200" w:line="276" w:lineRule="auto"/>
        <w:jc w:val="both"/>
        <w:rPr>
          <w:rFonts w:ascii="Garamond" w:eastAsia="Times New Roman" w:hAnsi="Garamond" w:cs="Times New Roman"/>
          <w:b/>
          <w:sz w:val="19"/>
          <w:szCs w:val="19"/>
        </w:rPr>
      </w:pPr>
    </w:p>
    <w:p w14:paraId="135D60E8" w14:textId="77777777" w:rsidR="00E333F2" w:rsidRDefault="00E333F2" w:rsidP="008545A9">
      <w:pPr>
        <w:tabs>
          <w:tab w:val="left" w:pos="2910"/>
        </w:tabs>
        <w:spacing w:after="200" w:line="276" w:lineRule="auto"/>
        <w:jc w:val="both"/>
        <w:rPr>
          <w:rFonts w:ascii="Garamond" w:eastAsia="Times New Roman" w:hAnsi="Garamond" w:cs="Times New Roman"/>
          <w:b/>
          <w:sz w:val="19"/>
          <w:szCs w:val="19"/>
        </w:rPr>
      </w:pPr>
    </w:p>
    <w:p w14:paraId="591A9978" w14:textId="31FB5E4C"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rPr>
      </w:pPr>
      <w:r w:rsidRPr="00446ADD">
        <w:rPr>
          <w:rFonts w:ascii="Garamond" w:eastAsia="Times New Roman" w:hAnsi="Garamond" w:cs="Times New Roman"/>
          <w:b/>
          <w:sz w:val="19"/>
          <w:szCs w:val="19"/>
        </w:rPr>
        <w:t xml:space="preserve">IN WITNESS WHEREOF </w:t>
      </w:r>
      <w:r w:rsidRPr="00446ADD">
        <w:rPr>
          <w:rFonts w:ascii="Garamond" w:eastAsia="Times New Roman" w:hAnsi="Garamond" w:cs="Times New Roman"/>
          <w:sz w:val="19"/>
          <w:szCs w:val="19"/>
        </w:rPr>
        <w:t>this Agreement has been duly executed by the parties hereto on the day and the year first hereinbefore written.</w:t>
      </w:r>
    </w:p>
    <w:p w14:paraId="6C7E736C" w14:textId="77777777"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u w:val="single"/>
        </w:rPr>
      </w:pPr>
    </w:p>
    <w:p w14:paraId="4A1EE67A" w14:textId="77777777"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rPr>
      </w:pPr>
      <w:r w:rsidRPr="00446ADD">
        <w:rPr>
          <w:rFonts w:ascii="Garamond" w:eastAsia="Times New Roman" w:hAnsi="Garamond" w:cs="Times New Roman"/>
          <w:b/>
          <w:sz w:val="19"/>
          <w:szCs w:val="19"/>
          <w:u w:val="single"/>
        </w:rPr>
        <w:t>SEALED</w:t>
      </w:r>
      <w:r w:rsidRPr="00446ADD">
        <w:rPr>
          <w:rFonts w:ascii="Garamond" w:eastAsia="Times New Roman" w:hAnsi="Garamond" w:cs="Times New Roman"/>
          <w:b/>
          <w:sz w:val="19"/>
          <w:szCs w:val="19"/>
        </w:rPr>
        <w:t xml:space="preserve"> with the Common Seal of the PRINCIPAL </w:t>
      </w:r>
    </w:p>
    <w:p w14:paraId="1E7CB40F" w14:textId="77777777" w:rsidR="00783198" w:rsidRPr="00446ADD" w:rsidRDefault="00783198" w:rsidP="009F0287">
      <w:pPr>
        <w:tabs>
          <w:tab w:val="center" w:pos="4513"/>
        </w:tabs>
        <w:suppressAutoHyphens/>
        <w:spacing w:after="0" w:line="360" w:lineRule="auto"/>
        <w:rPr>
          <w:rFonts w:ascii="Garamond" w:eastAsia="Times New Roman" w:hAnsi="Garamond" w:cs="Times New Roman"/>
          <w:b/>
          <w:bCs/>
          <w:sz w:val="19"/>
          <w:szCs w:val="19"/>
        </w:rPr>
      </w:pPr>
    </w:p>
    <w:p w14:paraId="31145FD8" w14:textId="77777777" w:rsidR="00783198" w:rsidRPr="00446ADD" w:rsidRDefault="000F0890" w:rsidP="009F0287">
      <w:pPr>
        <w:tabs>
          <w:tab w:val="center" w:pos="4513"/>
        </w:tabs>
        <w:suppressAutoHyphens/>
        <w:spacing w:after="0" w:line="360" w:lineRule="auto"/>
        <w:rPr>
          <w:rFonts w:ascii="Garamond" w:eastAsia="Times New Roman" w:hAnsi="Garamond" w:cs="Times New Roman"/>
          <w:b/>
          <w:bCs/>
          <w:sz w:val="19"/>
          <w:szCs w:val="19"/>
        </w:rPr>
      </w:pPr>
      <w:r w:rsidRPr="00446ADD">
        <w:rPr>
          <w:rFonts w:ascii="Garamond" w:eastAsia="Times New Roman" w:hAnsi="Garamond" w:cs="Times New Roman"/>
          <w:b/>
          <w:noProof/>
          <w:sz w:val="19"/>
          <w:szCs w:val="19"/>
          <w:u w:val="single"/>
        </w:rPr>
        <mc:AlternateContent>
          <mc:Choice Requires="wps">
            <w:drawing>
              <wp:anchor distT="0" distB="0" distL="114300" distR="114300" simplePos="0" relativeHeight="251658752" behindDoc="0" locked="0" layoutInCell="1" allowOverlap="1" wp14:anchorId="12FDD9BA" wp14:editId="2F965E15">
                <wp:simplePos x="0" y="0"/>
                <wp:positionH relativeFrom="column">
                  <wp:posOffset>3439795</wp:posOffset>
                </wp:positionH>
                <wp:positionV relativeFrom="paragraph">
                  <wp:posOffset>3810</wp:posOffset>
                </wp:positionV>
                <wp:extent cx="201930" cy="3051810"/>
                <wp:effectExtent l="0" t="0" r="45720" b="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3051810"/>
                        </a:xfrm>
                        <a:prstGeom prst="rightBrac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FCA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70.85pt;margin-top:.3pt;width:15.9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" adj="119" strokecolor="#0d0d0d [3069]" strokeweight=".5pt">
                <v:stroke joinstyle="miter"/>
              </v:shape>
            </w:pict>
          </mc:Fallback>
        </mc:AlternateContent>
      </w:r>
    </w:p>
    <w:p w14:paraId="75ADA460" w14:textId="77777777" w:rsidR="008545A9" w:rsidRPr="00446ADD" w:rsidRDefault="00B77727" w:rsidP="009F0287">
      <w:pPr>
        <w:tabs>
          <w:tab w:val="center" w:pos="4513"/>
        </w:tabs>
        <w:suppressAutoHyphens/>
        <w:spacing w:after="0" w:line="360" w:lineRule="auto"/>
        <w:rPr>
          <w:rFonts w:ascii="Garamond" w:eastAsia="Times New Roman" w:hAnsi="Garamond" w:cs="Times New Roman"/>
          <w:sz w:val="19"/>
          <w:szCs w:val="19"/>
        </w:rPr>
      </w:pPr>
      <w:r w:rsidRPr="00446ADD">
        <w:rPr>
          <w:rFonts w:ascii="Garamond" w:eastAsia="Times New Roman" w:hAnsi="Garamond" w:cs="Times New Roman"/>
          <w:b/>
          <w:bCs/>
          <w:sz w:val="19"/>
          <w:szCs w:val="19"/>
        </w:rPr>
        <w:t>SAIF PROPERTIES LIMITED</w:t>
      </w:r>
      <w:r w:rsidR="009F0287" w:rsidRPr="00446ADD">
        <w:rPr>
          <w:rFonts w:ascii="Garamond" w:eastAsia="Times New Roman" w:hAnsi="Garamond" w:cs="Times New Roman"/>
          <w:sz w:val="19"/>
          <w:szCs w:val="19"/>
        </w:rPr>
        <w:t xml:space="preserve"> </w:t>
      </w:r>
      <w:r w:rsidR="008545A9" w:rsidRPr="00446ADD">
        <w:rPr>
          <w:rFonts w:ascii="Garamond" w:eastAsia="Times New Roman" w:hAnsi="Garamond" w:cs="Times New Roman"/>
          <w:sz w:val="19"/>
          <w:szCs w:val="19"/>
        </w:rPr>
        <w:t xml:space="preserve">in the presence of: -                                          </w:t>
      </w:r>
    </w:p>
    <w:p w14:paraId="2187FEF2" w14:textId="77777777"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u w:val="single"/>
        </w:rPr>
      </w:pPr>
    </w:p>
    <w:p w14:paraId="794C5E5B" w14:textId="77777777" w:rsidR="008545A9" w:rsidRPr="00446ADD" w:rsidRDefault="000F0890" w:rsidP="008545A9">
      <w:pPr>
        <w:tabs>
          <w:tab w:val="left" w:pos="2910"/>
        </w:tabs>
        <w:spacing w:after="200" w:line="276" w:lineRule="auto"/>
        <w:jc w:val="both"/>
        <w:rPr>
          <w:rFonts w:ascii="Garamond" w:eastAsia="Times New Roman" w:hAnsi="Garamond" w:cs="Times New Roman"/>
          <w:b/>
          <w:sz w:val="19"/>
          <w:szCs w:val="19"/>
          <w:u w:val="single"/>
        </w:rPr>
      </w:pPr>
      <w:r w:rsidRPr="00446ADD">
        <w:rPr>
          <w:rFonts w:ascii="Garamond" w:eastAsia="Times New Roman" w:hAnsi="Garamond" w:cs="Times New Roman"/>
          <w:b/>
          <w:noProof/>
          <w:sz w:val="19"/>
          <w:szCs w:val="19"/>
          <w:u w:val="single"/>
        </w:rPr>
        <mc:AlternateContent>
          <mc:Choice Requires="wps">
            <w:drawing>
              <wp:anchor distT="4294967295" distB="4294967295" distL="114300" distR="114300" simplePos="0" relativeHeight="251659776" behindDoc="0" locked="0" layoutInCell="1" allowOverlap="1" wp14:anchorId="36A4173C" wp14:editId="501C16D6">
                <wp:simplePos x="0" y="0"/>
                <wp:positionH relativeFrom="column">
                  <wp:posOffset>3870325</wp:posOffset>
                </wp:positionH>
                <wp:positionV relativeFrom="paragraph">
                  <wp:posOffset>146049</wp:posOffset>
                </wp:positionV>
                <wp:extent cx="236347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34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2EF9E0" id="Straight Connector 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75pt,11.5pt" to="490.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" strokecolor="black [3213]" strokeweight=".5pt">
                <v:stroke joinstyle="miter"/>
                <o:lock v:ext="edit" shapetype="f"/>
              </v:line>
            </w:pict>
          </mc:Fallback>
        </mc:AlternateContent>
      </w:r>
      <w:r w:rsidR="008545A9" w:rsidRPr="00446ADD">
        <w:rPr>
          <w:rFonts w:ascii="Garamond" w:eastAsia="Times New Roman" w:hAnsi="Garamond" w:cs="Times New Roman"/>
          <w:b/>
          <w:sz w:val="19"/>
          <w:szCs w:val="19"/>
          <w:u w:val="single"/>
        </w:rPr>
        <w:t>DIRECTOR</w:t>
      </w:r>
    </w:p>
    <w:p w14:paraId="01CCBE1A" w14:textId="77777777"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u w:val="single"/>
        </w:rPr>
      </w:pPr>
      <w:r w:rsidRPr="00446ADD">
        <w:rPr>
          <w:rFonts w:ascii="Garamond" w:eastAsia="Times New Roman" w:hAnsi="Garamond" w:cs="Times New Roman"/>
          <w:b/>
          <w:sz w:val="19"/>
          <w:szCs w:val="19"/>
          <w:u w:val="single"/>
        </w:rPr>
        <w:t xml:space="preserve">                                                              </w:t>
      </w:r>
    </w:p>
    <w:p w14:paraId="26A5946F" w14:textId="77777777"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u w:val="single"/>
        </w:rPr>
      </w:pPr>
    </w:p>
    <w:p w14:paraId="393C2784" w14:textId="77777777"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u w:val="single"/>
        </w:rPr>
      </w:pPr>
    </w:p>
    <w:p w14:paraId="3DCC521F" w14:textId="77777777"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u w:val="single"/>
        </w:rPr>
      </w:pPr>
    </w:p>
    <w:p w14:paraId="62773624" w14:textId="77777777"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u w:val="single"/>
        </w:rPr>
      </w:pPr>
    </w:p>
    <w:p w14:paraId="1264FCD7" w14:textId="77777777"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u w:val="single"/>
        </w:rPr>
      </w:pPr>
    </w:p>
    <w:p w14:paraId="47447DF3" w14:textId="77777777"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u w:val="single"/>
        </w:rPr>
      </w:pPr>
    </w:p>
    <w:p w14:paraId="5C159ABE" w14:textId="0480DFBC" w:rsidR="008545A9" w:rsidRDefault="008545A9" w:rsidP="008545A9">
      <w:pPr>
        <w:tabs>
          <w:tab w:val="left" w:pos="2910"/>
        </w:tabs>
        <w:spacing w:after="200" w:line="276" w:lineRule="auto"/>
        <w:jc w:val="both"/>
        <w:rPr>
          <w:rFonts w:ascii="Garamond" w:eastAsia="Times New Roman" w:hAnsi="Garamond" w:cs="Times New Roman"/>
          <w:b/>
          <w:sz w:val="19"/>
          <w:szCs w:val="19"/>
        </w:rPr>
      </w:pPr>
    </w:p>
    <w:p w14:paraId="5F13D8BB" w14:textId="77777777" w:rsidR="00E333F2" w:rsidRDefault="00E333F2" w:rsidP="008545A9">
      <w:pPr>
        <w:tabs>
          <w:tab w:val="left" w:pos="2910"/>
        </w:tabs>
        <w:spacing w:after="200" w:line="276" w:lineRule="auto"/>
        <w:jc w:val="both"/>
        <w:rPr>
          <w:rFonts w:ascii="Garamond" w:eastAsia="Times New Roman" w:hAnsi="Garamond" w:cs="Times New Roman"/>
          <w:b/>
          <w:sz w:val="19"/>
          <w:szCs w:val="19"/>
        </w:rPr>
      </w:pPr>
    </w:p>
    <w:p w14:paraId="240A2333" w14:textId="3F6AEFDE" w:rsidR="00E333F2" w:rsidRDefault="00E333F2" w:rsidP="00E333F2">
      <w:pPr>
        <w:tabs>
          <w:tab w:val="left" w:pos="2910"/>
        </w:tabs>
        <w:spacing w:after="200" w:line="276" w:lineRule="auto"/>
        <w:jc w:val="center"/>
        <w:rPr>
          <w:rFonts w:ascii="Garamond" w:eastAsia="Times New Roman" w:hAnsi="Garamond" w:cs="Times New Roman"/>
          <w:b/>
          <w:sz w:val="19"/>
          <w:szCs w:val="19"/>
        </w:rPr>
      </w:pPr>
      <w:r>
        <w:rPr>
          <w:rFonts w:ascii="Garamond" w:eastAsia="Times New Roman" w:hAnsi="Garamond" w:cs="Times New Roman"/>
          <w:b/>
          <w:sz w:val="19"/>
          <w:szCs w:val="19"/>
        </w:rPr>
        <w:t>In the presence of:</w:t>
      </w:r>
    </w:p>
    <w:p w14:paraId="5FE7F603" w14:textId="77777777" w:rsidR="00E333F2" w:rsidRPr="00446ADD" w:rsidRDefault="00E333F2" w:rsidP="008545A9">
      <w:pPr>
        <w:tabs>
          <w:tab w:val="left" w:pos="2910"/>
        </w:tabs>
        <w:spacing w:after="200" w:line="276" w:lineRule="auto"/>
        <w:jc w:val="both"/>
        <w:rPr>
          <w:rFonts w:ascii="Garamond" w:eastAsia="Times New Roman" w:hAnsi="Garamond" w:cs="Times New Roman"/>
          <w:b/>
          <w:sz w:val="19"/>
          <w:szCs w:val="19"/>
        </w:rPr>
      </w:pPr>
    </w:p>
    <w:p w14:paraId="43DE64B5" w14:textId="77777777" w:rsidR="008545A9" w:rsidRPr="00446ADD" w:rsidRDefault="008545A9" w:rsidP="00783198">
      <w:pPr>
        <w:tabs>
          <w:tab w:val="left" w:pos="2910"/>
        </w:tabs>
        <w:spacing w:after="200" w:line="276" w:lineRule="auto"/>
        <w:jc w:val="center"/>
        <w:rPr>
          <w:rFonts w:ascii="Garamond" w:eastAsia="Times New Roman" w:hAnsi="Garamond" w:cs="Times New Roman"/>
          <w:b/>
          <w:sz w:val="19"/>
          <w:szCs w:val="19"/>
        </w:rPr>
      </w:pPr>
      <w:r w:rsidRPr="00446ADD">
        <w:rPr>
          <w:rFonts w:ascii="Garamond" w:eastAsia="Times New Roman" w:hAnsi="Garamond" w:cs="Times New Roman"/>
          <w:b/>
          <w:sz w:val="19"/>
          <w:szCs w:val="19"/>
        </w:rPr>
        <w:t>…………………………………………………………</w:t>
      </w:r>
    </w:p>
    <w:p w14:paraId="45CA4CFE" w14:textId="77777777" w:rsidR="008545A9" w:rsidRPr="00446ADD" w:rsidRDefault="008545A9" w:rsidP="00783198">
      <w:pPr>
        <w:tabs>
          <w:tab w:val="left" w:pos="2910"/>
        </w:tabs>
        <w:spacing w:after="200" w:line="276" w:lineRule="auto"/>
        <w:jc w:val="center"/>
        <w:rPr>
          <w:rFonts w:ascii="Garamond" w:eastAsia="Times New Roman" w:hAnsi="Garamond" w:cs="Times New Roman"/>
          <w:b/>
          <w:sz w:val="19"/>
          <w:szCs w:val="19"/>
        </w:rPr>
      </w:pPr>
      <w:r w:rsidRPr="00446ADD">
        <w:rPr>
          <w:rFonts w:ascii="Garamond" w:eastAsia="Times New Roman" w:hAnsi="Garamond" w:cs="Times New Roman"/>
          <w:b/>
          <w:sz w:val="19"/>
          <w:szCs w:val="19"/>
        </w:rPr>
        <w:t>ADVOCATE</w:t>
      </w:r>
    </w:p>
    <w:p w14:paraId="7CF892EC" w14:textId="77777777" w:rsidR="00783198" w:rsidRPr="00446ADD" w:rsidRDefault="00783198" w:rsidP="008545A9">
      <w:pPr>
        <w:tabs>
          <w:tab w:val="left" w:pos="2910"/>
        </w:tabs>
        <w:spacing w:after="200" w:line="276" w:lineRule="auto"/>
        <w:jc w:val="both"/>
        <w:rPr>
          <w:rFonts w:ascii="Garamond" w:eastAsia="Times New Roman" w:hAnsi="Garamond" w:cs="Times New Roman"/>
          <w:b/>
          <w:sz w:val="19"/>
          <w:szCs w:val="19"/>
          <w:u w:val="single"/>
        </w:rPr>
      </w:pPr>
    </w:p>
    <w:p w14:paraId="67296217" w14:textId="79B95B7F" w:rsidR="0008344E" w:rsidRDefault="0008344E" w:rsidP="008545A9">
      <w:pPr>
        <w:tabs>
          <w:tab w:val="left" w:pos="2910"/>
        </w:tabs>
        <w:spacing w:after="200" w:line="276" w:lineRule="auto"/>
        <w:jc w:val="both"/>
        <w:rPr>
          <w:rFonts w:ascii="Garamond" w:eastAsia="Times New Roman" w:hAnsi="Garamond" w:cs="Times New Roman"/>
          <w:b/>
          <w:sz w:val="19"/>
          <w:szCs w:val="19"/>
          <w:u w:val="single"/>
        </w:rPr>
      </w:pPr>
    </w:p>
    <w:p w14:paraId="56F80FD8" w14:textId="0584C34A" w:rsidR="007F0B9E" w:rsidRDefault="007F0B9E" w:rsidP="008545A9">
      <w:pPr>
        <w:tabs>
          <w:tab w:val="left" w:pos="2910"/>
        </w:tabs>
        <w:spacing w:after="200" w:line="276" w:lineRule="auto"/>
        <w:jc w:val="both"/>
        <w:rPr>
          <w:rFonts w:ascii="Garamond" w:eastAsia="Times New Roman" w:hAnsi="Garamond" w:cs="Times New Roman"/>
          <w:b/>
          <w:sz w:val="19"/>
          <w:szCs w:val="19"/>
          <w:u w:val="single"/>
        </w:rPr>
      </w:pPr>
    </w:p>
    <w:p w14:paraId="51449DFC" w14:textId="506DBDEA" w:rsidR="007F0B9E" w:rsidRDefault="007F0B9E" w:rsidP="008545A9">
      <w:pPr>
        <w:tabs>
          <w:tab w:val="left" w:pos="2910"/>
        </w:tabs>
        <w:spacing w:after="200" w:line="276" w:lineRule="auto"/>
        <w:jc w:val="both"/>
        <w:rPr>
          <w:rFonts w:ascii="Garamond" w:eastAsia="Times New Roman" w:hAnsi="Garamond" w:cs="Times New Roman"/>
          <w:b/>
          <w:sz w:val="19"/>
          <w:szCs w:val="19"/>
          <w:u w:val="single"/>
        </w:rPr>
      </w:pPr>
    </w:p>
    <w:p w14:paraId="1D1B8D08" w14:textId="44FE2946" w:rsidR="007F0B9E" w:rsidRDefault="007F0B9E" w:rsidP="008545A9">
      <w:pPr>
        <w:tabs>
          <w:tab w:val="left" w:pos="2910"/>
        </w:tabs>
        <w:spacing w:after="200" w:line="276" w:lineRule="auto"/>
        <w:jc w:val="both"/>
        <w:rPr>
          <w:rFonts w:ascii="Garamond" w:eastAsia="Times New Roman" w:hAnsi="Garamond" w:cs="Times New Roman"/>
          <w:b/>
          <w:sz w:val="19"/>
          <w:szCs w:val="19"/>
          <w:u w:val="single"/>
        </w:rPr>
      </w:pPr>
    </w:p>
    <w:p w14:paraId="65823333" w14:textId="77777777" w:rsidR="007F0B9E" w:rsidRPr="00446ADD" w:rsidRDefault="007F0B9E" w:rsidP="008545A9">
      <w:pPr>
        <w:tabs>
          <w:tab w:val="left" w:pos="2910"/>
        </w:tabs>
        <w:spacing w:after="200" w:line="276" w:lineRule="auto"/>
        <w:jc w:val="both"/>
        <w:rPr>
          <w:rFonts w:ascii="Garamond" w:eastAsia="Times New Roman" w:hAnsi="Garamond" w:cs="Times New Roman"/>
          <w:b/>
          <w:sz w:val="19"/>
          <w:szCs w:val="19"/>
          <w:u w:val="single"/>
        </w:rPr>
      </w:pPr>
    </w:p>
    <w:p w14:paraId="39A4FE06" w14:textId="77777777" w:rsidR="0008344E" w:rsidRPr="00446ADD" w:rsidRDefault="0008344E" w:rsidP="008545A9">
      <w:pPr>
        <w:tabs>
          <w:tab w:val="left" w:pos="2910"/>
        </w:tabs>
        <w:spacing w:after="200" w:line="276" w:lineRule="auto"/>
        <w:jc w:val="both"/>
        <w:rPr>
          <w:rFonts w:ascii="Garamond" w:eastAsia="Times New Roman" w:hAnsi="Garamond" w:cs="Times New Roman"/>
          <w:b/>
          <w:sz w:val="19"/>
          <w:szCs w:val="19"/>
          <w:u w:val="single"/>
        </w:rPr>
      </w:pPr>
    </w:p>
    <w:p w14:paraId="6F2CE46C" w14:textId="77777777" w:rsidR="00346852" w:rsidRDefault="00346852" w:rsidP="008545A9">
      <w:pPr>
        <w:tabs>
          <w:tab w:val="left" w:pos="2910"/>
        </w:tabs>
        <w:spacing w:after="200" w:line="276" w:lineRule="auto"/>
        <w:jc w:val="both"/>
        <w:rPr>
          <w:rFonts w:ascii="Garamond" w:eastAsia="Times New Roman" w:hAnsi="Garamond" w:cs="Times New Roman"/>
          <w:b/>
          <w:sz w:val="19"/>
          <w:szCs w:val="19"/>
          <w:u w:val="single"/>
        </w:rPr>
      </w:pPr>
    </w:p>
    <w:p w14:paraId="53339DA5" w14:textId="77777777" w:rsidR="00346852" w:rsidRDefault="00346852" w:rsidP="008545A9">
      <w:pPr>
        <w:tabs>
          <w:tab w:val="left" w:pos="2910"/>
        </w:tabs>
        <w:spacing w:after="200" w:line="276" w:lineRule="auto"/>
        <w:jc w:val="both"/>
        <w:rPr>
          <w:rFonts w:ascii="Garamond" w:eastAsia="Times New Roman" w:hAnsi="Garamond" w:cs="Times New Roman"/>
          <w:b/>
          <w:sz w:val="19"/>
          <w:szCs w:val="19"/>
          <w:u w:val="single"/>
        </w:rPr>
      </w:pPr>
    </w:p>
    <w:p w14:paraId="09B1F4B7" w14:textId="2843FC52" w:rsidR="008545A9" w:rsidRPr="00446ADD" w:rsidRDefault="000F0890" w:rsidP="008545A9">
      <w:pPr>
        <w:tabs>
          <w:tab w:val="left" w:pos="2910"/>
        </w:tabs>
        <w:spacing w:after="200" w:line="276" w:lineRule="auto"/>
        <w:jc w:val="both"/>
        <w:rPr>
          <w:rFonts w:ascii="Garamond" w:eastAsia="Times New Roman" w:hAnsi="Garamond" w:cs="Times New Roman"/>
          <w:sz w:val="19"/>
          <w:szCs w:val="19"/>
        </w:rPr>
      </w:pPr>
      <w:r w:rsidRPr="00446ADD">
        <w:rPr>
          <w:rFonts w:ascii="Garamond" w:eastAsia="Times New Roman" w:hAnsi="Garamond" w:cs="Times New Roman"/>
          <w:b/>
          <w:noProof/>
          <w:sz w:val="19"/>
          <w:szCs w:val="19"/>
          <w:u w:val="single"/>
        </w:rPr>
        <w:lastRenderedPageBreak/>
        <mc:AlternateContent>
          <mc:Choice Requires="wps">
            <w:drawing>
              <wp:anchor distT="0" distB="0" distL="114300" distR="114300" simplePos="0" relativeHeight="251654656" behindDoc="0" locked="0" layoutInCell="1" allowOverlap="1" wp14:anchorId="070A5590" wp14:editId="32811CE0">
                <wp:simplePos x="0" y="0"/>
                <wp:positionH relativeFrom="column">
                  <wp:posOffset>3016250</wp:posOffset>
                </wp:positionH>
                <wp:positionV relativeFrom="paragraph">
                  <wp:posOffset>47625</wp:posOffset>
                </wp:positionV>
                <wp:extent cx="213995" cy="3811905"/>
                <wp:effectExtent l="0" t="0" r="14605" b="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381190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4C7B2" id="Right Brace 3" o:spid="_x0000_s1026" type="#_x0000_t88" style="position:absolute;margin-left:237.5pt;margin-top:3.75pt;width:16.85pt;height:30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" adj="101" strokecolor="black [3213]" strokeweight=".5pt">
                <v:stroke joinstyle="miter"/>
              </v:shape>
            </w:pict>
          </mc:Fallback>
        </mc:AlternateContent>
      </w:r>
      <w:r w:rsidR="008545A9" w:rsidRPr="00446ADD">
        <w:rPr>
          <w:rFonts w:ascii="Garamond" w:eastAsia="Times New Roman" w:hAnsi="Garamond" w:cs="Times New Roman"/>
          <w:b/>
          <w:sz w:val="19"/>
          <w:szCs w:val="19"/>
          <w:u w:val="single"/>
        </w:rPr>
        <w:t>SIGNED</w:t>
      </w:r>
      <w:r w:rsidR="008545A9" w:rsidRPr="00446ADD">
        <w:rPr>
          <w:rFonts w:ascii="Garamond" w:eastAsia="Times New Roman" w:hAnsi="Garamond" w:cs="Times New Roman"/>
          <w:b/>
          <w:sz w:val="19"/>
          <w:szCs w:val="19"/>
        </w:rPr>
        <w:t xml:space="preserve"> </w:t>
      </w:r>
      <w:r w:rsidR="008545A9" w:rsidRPr="00446ADD">
        <w:rPr>
          <w:rFonts w:ascii="Garamond" w:eastAsia="Times New Roman" w:hAnsi="Garamond" w:cs="Times New Roman"/>
          <w:sz w:val="19"/>
          <w:szCs w:val="19"/>
        </w:rPr>
        <w:t>by the</w:t>
      </w:r>
      <w:r w:rsidR="008545A9" w:rsidRPr="00446ADD">
        <w:rPr>
          <w:rFonts w:ascii="Garamond" w:eastAsia="Times New Roman" w:hAnsi="Garamond" w:cs="Times New Roman"/>
          <w:b/>
          <w:sz w:val="19"/>
          <w:szCs w:val="19"/>
        </w:rPr>
        <w:t xml:space="preserve"> </w:t>
      </w:r>
      <w:r w:rsidR="00783198" w:rsidRPr="00446ADD">
        <w:rPr>
          <w:rFonts w:ascii="Garamond" w:eastAsia="Times New Roman" w:hAnsi="Garamond" w:cs="Times New Roman"/>
          <w:b/>
          <w:sz w:val="19"/>
          <w:szCs w:val="19"/>
        </w:rPr>
        <w:t xml:space="preserve">AGENT </w:t>
      </w:r>
      <w:r w:rsidR="00974480" w:rsidRPr="00446ADD">
        <w:rPr>
          <w:rFonts w:ascii="Garamond" w:eastAsia="Times New Roman" w:hAnsi="Garamond" w:cs="Times New Roman"/>
          <w:sz w:val="19"/>
          <w:szCs w:val="19"/>
        </w:rPr>
        <w:t xml:space="preserve">the </w:t>
      </w:r>
      <w:r w:rsidR="008545A9" w:rsidRPr="00446ADD">
        <w:rPr>
          <w:rFonts w:ascii="Garamond" w:eastAsia="Times New Roman" w:hAnsi="Garamond" w:cs="Times New Roman"/>
          <w:sz w:val="19"/>
          <w:szCs w:val="19"/>
        </w:rPr>
        <w:t xml:space="preserve">said </w:t>
      </w:r>
    </w:p>
    <w:p w14:paraId="0B05BD5E" w14:textId="41B9F102" w:rsidR="008545A9" w:rsidRPr="00446ADD" w:rsidRDefault="000F0890" w:rsidP="008545A9">
      <w:pPr>
        <w:tabs>
          <w:tab w:val="left" w:pos="2910"/>
        </w:tabs>
        <w:spacing w:after="200" w:line="276" w:lineRule="auto"/>
        <w:jc w:val="both"/>
        <w:rPr>
          <w:rFonts w:ascii="Garamond" w:eastAsia="Times New Roman" w:hAnsi="Garamond" w:cs="Times New Roman"/>
          <w:b/>
          <w:sz w:val="19"/>
          <w:szCs w:val="19"/>
        </w:rPr>
      </w:pPr>
      <w:r w:rsidRPr="00446ADD">
        <w:rPr>
          <w:rFonts w:ascii="Garamond" w:eastAsia="Times New Roman" w:hAnsi="Garamond" w:cs="Times New Roman"/>
          <w:b/>
          <w:noProof/>
          <w:sz w:val="19"/>
          <w:szCs w:val="19"/>
        </w:rPr>
        <mc:AlternateContent>
          <mc:Choice Requires="wps">
            <w:drawing>
              <wp:anchor distT="4294967295" distB="4294967295" distL="114300" distR="114300" simplePos="0" relativeHeight="251655680" behindDoc="0" locked="0" layoutInCell="1" allowOverlap="1" wp14:anchorId="1E3D939F" wp14:editId="3B54F0DC">
                <wp:simplePos x="0" y="0"/>
                <wp:positionH relativeFrom="column">
                  <wp:posOffset>3475990</wp:posOffset>
                </wp:positionH>
                <wp:positionV relativeFrom="paragraph">
                  <wp:posOffset>189864</wp:posOffset>
                </wp:positionV>
                <wp:extent cx="236347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34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34ED9E" id="Straight Connector 6"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7pt,14.95pt" to="459.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" strokecolor="black [3213]" strokeweight=".5pt">
                <v:stroke joinstyle="miter"/>
                <o:lock v:ext="edit" shapetype="f"/>
              </v:line>
            </w:pict>
          </mc:Fallback>
        </mc:AlternateContent>
      </w:r>
      <w:r w:rsidR="009551AE">
        <w:rPr>
          <w:rFonts w:ascii="Garamond" w:eastAsia="Times New Roman" w:hAnsi="Garamond" w:cs="Times New Roman"/>
          <w:b/>
          <w:sz w:val="19"/>
          <w:szCs w:val="19"/>
        </w:rPr>
        <w:t>……………………………………….</w:t>
      </w:r>
    </w:p>
    <w:p w14:paraId="763E6B0E" w14:textId="3307510F"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rPr>
      </w:pPr>
      <w:r w:rsidRPr="00446ADD">
        <w:rPr>
          <w:rFonts w:ascii="Garamond" w:eastAsia="Times New Roman" w:hAnsi="Garamond" w:cs="Times New Roman"/>
          <w:b/>
          <w:sz w:val="19"/>
          <w:szCs w:val="19"/>
        </w:rPr>
        <w:t xml:space="preserve">                                                                       </w:t>
      </w:r>
      <w:r w:rsidR="00EF4376" w:rsidRPr="00446ADD">
        <w:rPr>
          <w:rFonts w:ascii="Garamond" w:eastAsia="Times New Roman" w:hAnsi="Garamond" w:cs="Times New Roman"/>
          <w:b/>
          <w:sz w:val="19"/>
          <w:szCs w:val="19"/>
        </w:rPr>
        <w:t xml:space="preserve">                            </w:t>
      </w:r>
      <w:r w:rsidR="00171DE6">
        <w:rPr>
          <w:rFonts w:ascii="Garamond" w:eastAsia="Times New Roman" w:hAnsi="Garamond" w:cs="Times New Roman"/>
          <w:b/>
          <w:sz w:val="19"/>
          <w:szCs w:val="19"/>
        </w:rPr>
        <w:t xml:space="preserve">                                           </w:t>
      </w:r>
      <w:r w:rsidR="00EF4376" w:rsidRPr="00446ADD">
        <w:rPr>
          <w:rFonts w:ascii="Garamond" w:eastAsia="Times New Roman" w:hAnsi="Garamond" w:cs="Times New Roman"/>
          <w:b/>
          <w:sz w:val="19"/>
          <w:szCs w:val="19"/>
        </w:rPr>
        <w:t xml:space="preserve"> </w:t>
      </w:r>
      <w:r w:rsidR="00974480" w:rsidRPr="00446ADD">
        <w:rPr>
          <w:rFonts w:ascii="Garamond" w:eastAsia="Times New Roman" w:hAnsi="Garamond" w:cs="Times New Roman"/>
          <w:b/>
          <w:sz w:val="19"/>
          <w:szCs w:val="19"/>
        </w:rPr>
        <w:t>AGENT</w:t>
      </w:r>
    </w:p>
    <w:p w14:paraId="539DE2DC" w14:textId="77777777"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u w:val="single"/>
        </w:rPr>
      </w:pPr>
    </w:p>
    <w:p w14:paraId="6B14E59D" w14:textId="77777777" w:rsidR="008545A9" w:rsidRPr="00446ADD" w:rsidRDefault="008545A9" w:rsidP="008545A9">
      <w:pPr>
        <w:tabs>
          <w:tab w:val="left" w:pos="2910"/>
        </w:tabs>
        <w:spacing w:after="200" w:line="276" w:lineRule="auto"/>
        <w:jc w:val="both"/>
        <w:rPr>
          <w:rFonts w:ascii="Garamond" w:eastAsia="Times New Roman" w:hAnsi="Garamond" w:cs="Times New Roman"/>
          <w:sz w:val="19"/>
          <w:szCs w:val="19"/>
        </w:rPr>
      </w:pPr>
      <w:r w:rsidRPr="00446ADD">
        <w:rPr>
          <w:rFonts w:ascii="Garamond" w:eastAsia="Times New Roman" w:hAnsi="Garamond" w:cs="Times New Roman"/>
          <w:sz w:val="19"/>
          <w:szCs w:val="19"/>
        </w:rPr>
        <w:t xml:space="preserve">In the presence of: - </w:t>
      </w:r>
    </w:p>
    <w:p w14:paraId="1BB9B41E" w14:textId="77777777" w:rsidR="008545A9" w:rsidRPr="00446ADD" w:rsidRDefault="000F0890" w:rsidP="008545A9">
      <w:pPr>
        <w:tabs>
          <w:tab w:val="left" w:pos="2910"/>
        </w:tabs>
        <w:spacing w:after="200" w:line="276" w:lineRule="auto"/>
        <w:jc w:val="both"/>
        <w:rPr>
          <w:rFonts w:ascii="Garamond" w:eastAsia="Times New Roman" w:hAnsi="Garamond" w:cs="Times New Roman"/>
          <w:sz w:val="19"/>
          <w:szCs w:val="19"/>
        </w:rPr>
      </w:pPr>
      <w:r w:rsidRPr="00446ADD">
        <w:rPr>
          <w:rFonts w:ascii="Garamond" w:eastAsia="Times New Roman" w:hAnsi="Garamond" w:cs="Times New Roman"/>
          <w:noProof/>
          <w:sz w:val="19"/>
          <w:szCs w:val="19"/>
        </w:rPr>
        <mc:AlternateContent>
          <mc:Choice Requires="wps">
            <w:drawing>
              <wp:anchor distT="4294967295" distB="4294967295" distL="114300" distR="114300" simplePos="0" relativeHeight="251656704" behindDoc="0" locked="0" layoutInCell="1" allowOverlap="1" wp14:anchorId="44A9074E" wp14:editId="238A1DF2">
                <wp:simplePos x="0" y="0"/>
                <wp:positionH relativeFrom="column">
                  <wp:posOffset>3653790</wp:posOffset>
                </wp:positionH>
                <wp:positionV relativeFrom="paragraph">
                  <wp:posOffset>136524</wp:posOffset>
                </wp:positionV>
                <wp:extent cx="236347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34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5E0418"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7pt,10.75pt" to="473.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" strokecolor="black [3213]" strokeweight=".5pt">
                <v:stroke joinstyle="miter"/>
                <o:lock v:ext="edit" shapetype="f"/>
              </v:line>
            </w:pict>
          </mc:Fallback>
        </mc:AlternateContent>
      </w:r>
      <w:r w:rsidR="008545A9" w:rsidRPr="00446ADD">
        <w:rPr>
          <w:rFonts w:ascii="Garamond" w:eastAsia="Times New Roman" w:hAnsi="Garamond" w:cs="Times New Roman"/>
          <w:sz w:val="19"/>
          <w:szCs w:val="19"/>
        </w:rPr>
        <w:t>Name of Attesting Witness:</w:t>
      </w:r>
    </w:p>
    <w:p w14:paraId="3E3FB4F2" w14:textId="0C7A1C6D" w:rsidR="008545A9" w:rsidRPr="00446ADD" w:rsidRDefault="008545A9" w:rsidP="008545A9">
      <w:pPr>
        <w:tabs>
          <w:tab w:val="left" w:pos="2910"/>
        </w:tabs>
        <w:spacing w:after="200" w:line="276" w:lineRule="auto"/>
        <w:jc w:val="both"/>
        <w:rPr>
          <w:rFonts w:ascii="Garamond" w:eastAsia="Times New Roman" w:hAnsi="Garamond" w:cs="Times New Roman"/>
          <w:sz w:val="19"/>
          <w:szCs w:val="19"/>
        </w:rPr>
      </w:pPr>
      <w:r w:rsidRPr="00446ADD">
        <w:rPr>
          <w:rFonts w:ascii="Garamond" w:eastAsia="Times New Roman" w:hAnsi="Garamond" w:cs="Times New Roman"/>
          <w:sz w:val="19"/>
          <w:szCs w:val="19"/>
        </w:rPr>
        <w:t xml:space="preserve">                                                 </w:t>
      </w:r>
      <w:r w:rsidR="00EF4376" w:rsidRPr="00446ADD">
        <w:rPr>
          <w:rFonts w:ascii="Garamond" w:eastAsia="Times New Roman" w:hAnsi="Garamond" w:cs="Times New Roman"/>
          <w:sz w:val="19"/>
          <w:szCs w:val="19"/>
        </w:rPr>
        <w:t xml:space="preserve">           </w:t>
      </w:r>
      <w:r w:rsidR="000353C4" w:rsidRPr="00446ADD">
        <w:rPr>
          <w:rFonts w:ascii="Garamond" w:eastAsia="Times New Roman" w:hAnsi="Garamond" w:cs="Times New Roman"/>
          <w:sz w:val="19"/>
          <w:szCs w:val="19"/>
        </w:rPr>
        <w:t xml:space="preserve">                                  </w:t>
      </w:r>
      <w:r w:rsidR="00171DE6">
        <w:rPr>
          <w:rFonts w:ascii="Garamond" w:eastAsia="Times New Roman" w:hAnsi="Garamond" w:cs="Times New Roman"/>
          <w:sz w:val="19"/>
          <w:szCs w:val="19"/>
        </w:rPr>
        <w:t xml:space="preserve">                                         </w:t>
      </w:r>
      <w:r w:rsidR="000353C4" w:rsidRPr="00446ADD">
        <w:rPr>
          <w:rFonts w:ascii="Garamond" w:eastAsia="Times New Roman" w:hAnsi="Garamond" w:cs="Times New Roman"/>
          <w:sz w:val="19"/>
          <w:szCs w:val="19"/>
        </w:rPr>
        <w:t xml:space="preserve"> </w:t>
      </w:r>
      <w:r w:rsidR="000353C4" w:rsidRPr="00446ADD">
        <w:rPr>
          <w:rFonts w:ascii="Garamond" w:eastAsia="Times New Roman" w:hAnsi="Garamond" w:cs="Times New Roman"/>
          <w:b/>
          <w:sz w:val="19"/>
          <w:szCs w:val="19"/>
        </w:rPr>
        <w:t xml:space="preserve">ATTESTING </w:t>
      </w:r>
      <w:r w:rsidR="00EF4376" w:rsidRPr="00446ADD">
        <w:rPr>
          <w:rFonts w:ascii="Garamond" w:eastAsia="Times New Roman" w:hAnsi="Garamond" w:cs="Times New Roman"/>
          <w:b/>
          <w:sz w:val="19"/>
          <w:szCs w:val="19"/>
        </w:rPr>
        <w:t>WITNESS</w:t>
      </w:r>
      <w:r w:rsidRPr="00446ADD">
        <w:rPr>
          <w:rFonts w:ascii="Garamond" w:eastAsia="Times New Roman" w:hAnsi="Garamond" w:cs="Times New Roman"/>
          <w:sz w:val="19"/>
          <w:szCs w:val="19"/>
        </w:rPr>
        <w:t xml:space="preserve">                                  </w:t>
      </w:r>
      <w:r w:rsidR="001B1DA8" w:rsidRPr="00446ADD">
        <w:rPr>
          <w:rFonts w:ascii="Garamond" w:eastAsia="Times New Roman" w:hAnsi="Garamond" w:cs="Times New Roman"/>
          <w:sz w:val="19"/>
          <w:szCs w:val="19"/>
        </w:rPr>
        <w:t xml:space="preserve">             </w:t>
      </w:r>
    </w:p>
    <w:p w14:paraId="2D0D7DC9" w14:textId="77777777" w:rsidR="008545A9" w:rsidRPr="00446ADD" w:rsidRDefault="001B1DA8" w:rsidP="008545A9">
      <w:pPr>
        <w:tabs>
          <w:tab w:val="left" w:pos="2910"/>
        </w:tabs>
        <w:spacing w:after="200" w:line="276" w:lineRule="auto"/>
        <w:jc w:val="both"/>
        <w:rPr>
          <w:rFonts w:ascii="Garamond" w:eastAsia="Times New Roman" w:hAnsi="Garamond" w:cs="Times New Roman"/>
          <w:sz w:val="19"/>
          <w:szCs w:val="19"/>
        </w:rPr>
      </w:pPr>
      <w:r w:rsidRPr="00446ADD">
        <w:rPr>
          <w:rFonts w:ascii="Garamond" w:eastAsia="Times New Roman" w:hAnsi="Garamond" w:cs="Times New Roman"/>
          <w:sz w:val="19"/>
          <w:szCs w:val="19"/>
        </w:rPr>
        <w:t>………………………………………..</w:t>
      </w:r>
    </w:p>
    <w:p w14:paraId="799F41A3" w14:textId="77777777" w:rsidR="008545A9" w:rsidRPr="00446ADD" w:rsidRDefault="008545A9" w:rsidP="008545A9">
      <w:pPr>
        <w:tabs>
          <w:tab w:val="left" w:pos="2910"/>
        </w:tabs>
        <w:spacing w:after="200" w:line="276" w:lineRule="auto"/>
        <w:jc w:val="both"/>
        <w:rPr>
          <w:rFonts w:ascii="Garamond" w:eastAsia="Times New Roman" w:hAnsi="Garamond" w:cs="Times New Roman"/>
          <w:sz w:val="19"/>
          <w:szCs w:val="19"/>
        </w:rPr>
      </w:pPr>
      <w:r w:rsidRPr="00446ADD">
        <w:rPr>
          <w:rFonts w:ascii="Garamond" w:eastAsia="Times New Roman" w:hAnsi="Garamond" w:cs="Times New Roman"/>
          <w:sz w:val="19"/>
          <w:szCs w:val="19"/>
        </w:rPr>
        <w:t>Address of Witness:</w:t>
      </w:r>
    </w:p>
    <w:p w14:paraId="6DA5FE34" w14:textId="77777777" w:rsidR="008545A9" w:rsidRPr="00446ADD" w:rsidRDefault="001B1DA8" w:rsidP="008545A9">
      <w:pPr>
        <w:tabs>
          <w:tab w:val="left" w:pos="2910"/>
        </w:tabs>
        <w:spacing w:after="200" w:line="276" w:lineRule="auto"/>
        <w:jc w:val="both"/>
        <w:rPr>
          <w:rFonts w:ascii="Garamond" w:eastAsia="Times New Roman" w:hAnsi="Garamond" w:cs="Times New Roman"/>
          <w:sz w:val="19"/>
          <w:szCs w:val="19"/>
        </w:rPr>
      </w:pPr>
      <w:r w:rsidRPr="00446ADD">
        <w:rPr>
          <w:rFonts w:ascii="Garamond" w:eastAsia="Times New Roman" w:hAnsi="Garamond" w:cs="Times New Roman"/>
          <w:sz w:val="19"/>
          <w:szCs w:val="19"/>
        </w:rPr>
        <w:t>………………………………………</w:t>
      </w:r>
    </w:p>
    <w:p w14:paraId="1415F1A0" w14:textId="77777777" w:rsidR="008545A9" w:rsidRPr="00446ADD" w:rsidRDefault="008545A9" w:rsidP="008545A9">
      <w:pPr>
        <w:tabs>
          <w:tab w:val="left" w:pos="2910"/>
        </w:tabs>
        <w:spacing w:after="200" w:line="276" w:lineRule="auto"/>
        <w:jc w:val="both"/>
        <w:rPr>
          <w:rFonts w:ascii="Garamond" w:eastAsia="Times New Roman" w:hAnsi="Garamond" w:cs="Times New Roman"/>
          <w:sz w:val="19"/>
          <w:szCs w:val="19"/>
        </w:rPr>
      </w:pPr>
      <w:r w:rsidRPr="00446ADD">
        <w:rPr>
          <w:rFonts w:ascii="Garamond" w:eastAsia="Times New Roman" w:hAnsi="Garamond" w:cs="Times New Roman"/>
          <w:sz w:val="19"/>
          <w:szCs w:val="19"/>
        </w:rPr>
        <w:t>Occupation of Witness:</w:t>
      </w:r>
    </w:p>
    <w:p w14:paraId="28E34DC9" w14:textId="77777777" w:rsidR="008545A9" w:rsidRPr="00446ADD" w:rsidRDefault="001B1DA8" w:rsidP="008545A9">
      <w:pPr>
        <w:tabs>
          <w:tab w:val="left" w:pos="2910"/>
        </w:tabs>
        <w:spacing w:after="200" w:line="276" w:lineRule="auto"/>
        <w:jc w:val="both"/>
        <w:rPr>
          <w:rFonts w:ascii="Garamond" w:eastAsia="Times New Roman" w:hAnsi="Garamond" w:cs="Times New Roman"/>
          <w:sz w:val="19"/>
          <w:szCs w:val="19"/>
        </w:rPr>
      </w:pPr>
      <w:r w:rsidRPr="00446ADD">
        <w:rPr>
          <w:rFonts w:ascii="Garamond" w:eastAsia="Times New Roman" w:hAnsi="Garamond" w:cs="Times New Roman"/>
          <w:sz w:val="19"/>
          <w:szCs w:val="19"/>
        </w:rPr>
        <w:t>………………………………………</w:t>
      </w:r>
    </w:p>
    <w:p w14:paraId="332BD683" w14:textId="77777777" w:rsidR="008545A9" w:rsidRPr="00446ADD" w:rsidRDefault="008545A9" w:rsidP="008545A9">
      <w:pPr>
        <w:tabs>
          <w:tab w:val="left" w:pos="2910"/>
        </w:tabs>
        <w:spacing w:after="200" w:line="276" w:lineRule="auto"/>
        <w:jc w:val="both"/>
        <w:rPr>
          <w:rFonts w:ascii="Garamond" w:eastAsia="Times New Roman" w:hAnsi="Garamond" w:cs="Times New Roman"/>
          <w:sz w:val="19"/>
          <w:szCs w:val="19"/>
        </w:rPr>
      </w:pPr>
    </w:p>
    <w:p w14:paraId="33D125CC" w14:textId="77777777" w:rsidR="008545A9" w:rsidRPr="00446ADD" w:rsidRDefault="008545A9" w:rsidP="008545A9">
      <w:pPr>
        <w:tabs>
          <w:tab w:val="left" w:pos="2910"/>
        </w:tabs>
        <w:spacing w:after="200" w:line="276" w:lineRule="auto"/>
        <w:jc w:val="both"/>
        <w:rPr>
          <w:rFonts w:ascii="Garamond" w:eastAsia="Times New Roman" w:hAnsi="Garamond" w:cs="Times New Roman"/>
          <w:b/>
          <w:sz w:val="19"/>
          <w:szCs w:val="19"/>
        </w:rPr>
      </w:pPr>
      <w:r w:rsidRPr="00446ADD">
        <w:rPr>
          <w:rFonts w:ascii="Garamond" w:eastAsia="Times New Roman" w:hAnsi="Garamond" w:cs="Times New Roman"/>
          <w:b/>
          <w:sz w:val="19"/>
          <w:szCs w:val="19"/>
        </w:rPr>
        <w:t xml:space="preserve">In the presence of </w:t>
      </w:r>
    </w:p>
    <w:p w14:paraId="79A3E483" w14:textId="77777777" w:rsidR="008545A9" w:rsidRPr="00446ADD" w:rsidRDefault="000F0890" w:rsidP="008545A9">
      <w:pPr>
        <w:tabs>
          <w:tab w:val="left" w:pos="2910"/>
        </w:tabs>
        <w:spacing w:after="200" w:line="276" w:lineRule="auto"/>
        <w:jc w:val="both"/>
        <w:rPr>
          <w:rFonts w:ascii="Garamond" w:eastAsia="Times New Roman" w:hAnsi="Garamond" w:cs="Times New Roman"/>
          <w:sz w:val="19"/>
          <w:szCs w:val="19"/>
        </w:rPr>
      </w:pPr>
      <w:r w:rsidRPr="00446ADD">
        <w:rPr>
          <w:rFonts w:ascii="Garamond" w:eastAsia="Times New Roman" w:hAnsi="Garamond" w:cs="Times New Roman"/>
          <w:noProof/>
          <w:sz w:val="19"/>
          <w:szCs w:val="19"/>
        </w:rPr>
        <mc:AlternateContent>
          <mc:Choice Requires="wps">
            <w:drawing>
              <wp:anchor distT="0" distB="0" distL="114300" distR="114300" simplePos="0" relativeHeight="251657728" behindDoc="0" locked="0" layoutInCell="1" allowOverlap="1" wp14:anchorId="04AB81E4" wp14:editId="42A2CB6A">
                <wp:simplePos x="0" y="0"/>
                <wp:positionH relativeFrom="column">
                  <wp:posOffset>0</wp:posOffset>
                </wp:positionH>
                <wp:positionV relativeFrom="paragraph">
                  <wp:posOffset>240665</wp:posOffset>
                </wp:positionV>
                <wp:extent cx="2165350" cy="17145"/>
                <wp:effectExtent l="0" t="0" r="6350" b="19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65350" cy="1714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37545D" id="Straight Connector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95pt" to="17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" strokecolor="#0d0d0d [3069]" strokeweight=".5pt">
                <v:stroke joinstyle="miter"/>
                <o:lock v:ext="edit" shapetype="f"/>
              </v:line>
            </w:pict>
          </mc:Fallback>
        </mc:AlternateContent>
      </w:r>
    </w:p>
    <w:p w14:paraId="1F827AE4" w14:textId="77777777" w:rsidR="008545A9" w:rsidRPr="00446ADD" w:rsidRDefault="008545A9" w:rsidP="008545A9">
      <w:pPr>
        <w:tabs>
          <w:tab w:val="left" w:pos="2910"/>
        </w:tabs>
        <w:spacing w:after="200" w:line="276" w:lineRule="auto"/>
        <w:jc w:val="both"/>
        <w:rPr>
          <w:rFonts w:ascii="Garamond" w:eastAsia="Times New Roman" w:hAnsi="Garamond" w:cs="Times New Roman"/>
          <w:sz w:val="19"/>
          <w:szCs w:val="19"/>
        </w:rPr>
      </w:pPr>
      <w:r w:rsidRPr="00446ADD">
        <w:rPr>
          <w:rFonts w:ascii="Garamond" w:eastAsia="Times New Roman" w:hAnsi="Garamond" w:cs="Times New Roman"/>
          <w:sz w:val="19"/>
          <w:szCs w:val="19"/>
        </w:rPr>
        <w:t xml:space="preserve">Advocate </w:t>
      </w:r>
    </w:p>
    <w:p w14:paraId="6BB135B2" w14:textId="77777777" w:rsidR="008545A9" w:rsidRPr="00446ADD" w:rsidRDefault="008545A9" w:rsidP="008545A9">
      <w:pPr>
        <w:tabs>
          <w:tab w:val="left" w:pos="2910"/>
        </w:tabs>
        <w:spacing w:after="200" w:line="276" w:lineRule="auto"/>
        <w:jc w:val="both"/>
        <w:rPr>
          <w:rFonts w:ascii="Garamond" w:eastAsia="Times New Roman" w:hAnsi="Garamond" w:cs="Times New Roman"/>
          <w:sz w:val="19"/>
          <w:szCs w:val="19"/>
        </w:rPr>
      </w:pPr>
    </w:p>
    <w:p w14:paraId="363E66E3" w14:textId="005B5FDA" w:rsidR="00E728E9" w:rsidRDefault="00E728E9">
      <w:pPr>
        <w:rPr>
          <w:rFonts w:ascii="Garamond" w:hAnsi="Garamond"/>
          <w:sz w:val="19"/>
          <w:szCs w:val="19"/>
        </w:rPr>
      </w:pPr>
    </w:p>
    <w:p w14:paraId="4C78F12E" w14:textId="56C95A63" w:rsidR="00E333F2" w:rsidRDefault="00E333F2">
      <w:pPr>
        <w:rPr>
          <w:rFonts w:ascii="Garamond" w:hAnsi="Garamond"/>
          <w:sz w:val="19"/>
          <w:szCs w:val="19"/>
        </w:rPr>
      </w:pPr>
    </w:p>
    <w:p w14:paraId="059D66AE" w14:textId="0278C51B" w:rsidR="00E333F2" w:rsidRDefault="00E333F2">
      <w:pPr>
        <w:rPr>
          <w:rFonts w:ascii="Garamond" w:hAnsi="Garamond"/>
          <w:sz w:val="19"/>
          <w:szCs w:val="19"/>
        </w:rPr>
      </w:pPr>
    </w:p>
    <w:p w14:paraId="6E2E5082" w14:textId="01D371CF" w:rsidR="00E333F2" w:rsidRDefault="00E333F2">
      <w:pPr>
        <w:rPr>
          <w:rFonts w:ascii="Garamond" w:hAnsi="Garamond"/>
          <w:sz w:val="19"/>
          <w:szCs w:val="19"/>
        </w:rPr>
      </w:pPr>
    </w:p>
    <w:p w14:paraId="27C1CFDE" w14:textId="51503DEF" w:rsidR="00E333F2" w:rsidRDefault="00E333F2">
      <w:pPr>
        <w:rPr>
          <w:rFonts w:ascii="Garamond" w:hAnsi="Garamond"/>
          <w:sz w:val="19"/>
          <w:szCs w:val="19"/>
        </w:rPr>
      </w:pPr>
    </w:p>
    <w:p w14:paraId="0E64D2D8" w14:textId="4CF953DA" w:rsidR="00E333F2" w:rsidRDefault="00E333F2">
      <w:pPr>
        <w:rPr>
          <w:rFonts w:ascii="Garamond" w:hAnsi="Garamond"/>
          <w:sz w:val="19"/>
          <w:szCs w:val="19"/>
        </w:rPr>
      </w:pPr>
    </w:p>
    <w:p w14:paraId="1412B28E" w14:textId="2C58BBB1" w:rsidR="00E333F2" w:rsidRDefault="00E333F2">
      <w:pPr>
        <w:rPr>
          <w:rFonts w:ascii="Garamond" w:hAnsi="Garamond"/>
          <w:sz w:val="19"/>
          <w:szCs w:val="19"/>
        </w:rPr>
      </w:pPr>
    </w:p>
    <w:p w14:paraId="6325416D" w14:textId="274BE16B" w:rsidR="00E333F2" w:rsidRDefault="00E333F2">
      <w:pPr>
        <w:rPr>
          <w:rFonts w:ascii="Garamond" w:hAnsi="Garamond"/>
          <w:sz w:val="19"/>
          <w:szCs w:val="19"/>
        </w:rPr>
      </w:pPr>
    </w:p>
    <w:p w14:paraId="25139226" w14:textId="77777777" w:rsidR="00E333F2" w:rsidRDefault="00E333F2">
      <w:pPr>
        <w:rPr>
          <w:rFonts w:ascii="Garamond" w:hAnsi="Garamond"/>
          <w:sz w:val="19"/>
          <w:szCs w:val="19"/>
        </w:rPr>
      </w:pPr>
    </w:p>
    <w:p w14:paraId="306116A4" w14:textId="17AE6E44" w:rsidR="00BF176D" w:rsidRDefault="00BF176D">
      <w:pPr>
        <w:rPr>
          <w:rFonts w:ascii="Garamond" w:hAnsi="Garamond"/>
          <w:sz w:val="19"/>
          <w:szCs w:val="19"/>
        </w:rPr>
      </w:pPr>
    </w:p>
    <w:p w14:paraId="19C8F4A2" w14:textId="4D5D9ABB" w:rsidR="00BF176D" w:rsidRDefault="00BF176D">
      <w:pPr>
        <w:rPr>
          <w:rFonts w:ascii="Garamond" w:hAnsi="Garamond"/>
          <w:sz w:val="19"/>
          <w:szCs w:val="19"/>
        </w:rPr>
      </w:pPr>
    </w:p>
    <w:p w14:paraId="123C2CE0" w14:textId="4EF32463" w:rsidR="00BF176D" w:rsidRDefault="00BF176D">
      <w:pPr>
        <w:rPr>
          <w:rFonts w:ascii="Garamond" w:hAnsi="Garamond"/>
          <w:sz w:val="19"/>
          <w:szCs w:val="19"/>
        </w:rPr>
      </w:pPr>
    </w:p>
    <w:p w14:paraId="60C7C347" w14:textId="6A9B6869" w:rsidR="007F0B9E" w:rsidRDefault="007F0B9E">
      <w:pPr>
        <w:rPr>
          <w:rFonts w:ascii="Garamond" w:hAnsi="Garamond"/>
          <w:sz w:val="19"/>
          <w:szCs w:val="19"/>
        </w:rPr>
      </w:pPr>
    </w:p>
    <w:p w14:paraId="67017A61" w14:textId="3EC0CD34" w:rsidR="007F0B9E" w:rsidRDefault="007F0B9E">
      <w:pPr>
        <w:rPr>
          <w:rFonts w:ascii="Garamond" w:hAnsi="Garamond"/>
          <w:sz w:val="19"/>
          <w:szCs w:val="19"/>
        </w:rPr>
      </w:pPr>
    </w:p>
    <w:p w14:paraId="058D284C" w14:textId="77777777" w:rsidR="007F0B9E" w:rsidRDefault="007F0B9E">
      <w:pPr>
        <w:rPr>
          <w:rFonts w:ascii="Garamond" w:hAnsi="Garamond"/>
          <w:sz w:val="19"/>
          <w:szCs w:val="19"/>
        </w:rPr>
      </w:pPr>
    </w:p>
    <w:p w14:paraId="2778F788" w14:textId="66BCF0B3" w:rsidR="00BF176D" w:rsidRDefault="00BF176D">
      <w:pPr>
        <w:rPr>
          <w:rFonts w:ascii="Garamond" w:hAnsi="Garamond"/>
          <w:sz w:val="19"/>
          <w:szCs w:val="19"/>
        </w:rPr>
      </w:pPr>
    </w:p>
    <w:p w14:paraId="15A4CB6F" w14:textId="77777777" w:rsidR="00BF176D" w:rsidRPr="00111B44" w:rsidRDefault="00BF176D" w:rsidP="00BF176D">
      <w:pPr>
        <w:pStyle w:val="ListParagraph"/>
        <w:spacing w:after="0" w:line="276" w:lineRule="auto"/>
        <w:jc w:val="center"/>
        <w:rPr>
          <w:rFonts w:ascii="Garamond" w:hAnsi="Garamond"/>
          <w:b/>
          <w:bCs/>
          <w:sz w:val="24"/>
          <w:szCs w:val="24"/>
          <w:u w:val="single"/>
        </w:rPr>
      </w:pPr>
      <w:r w:rsidRPr="00111B44">
        <w:rPr>
          <w:rFonts w:ascii="Garamond" w:hAnsi="Garamond"/>
          <w:b/>
          <w:bCs/>
          <w:sz w:val="24"/>
          <w:szCs w:val="24"/>
          <w:u w:val="single"/>
        </w:rPr>
        <w:lastRenderedPageBreak/>
        <w:t>APPENDIX A</w:t>
      </w:r>
    </w:p>
    <w:p w14:paraId="6E1D13E6" w14:textId="77777777" w:rsidR="00BF176D" w:rsidRPr="00111B44" w:rsidRDefault="00BF176D" w:rsidP="00BF176D">
      <w:pPr>
        <w:pStyle w:val="ListParagraph"/>
        <w:spacing w:after="0" w:line="276" w:lineRule="auto"/>
        <w:jc w:val="center"/>
        <w:rPr>
          <w:rFonts w:ascii="Garamond" w:hAnsi="Garamond"/>
          <w:b/>
          <w:bCs/>
          <w:sz w:val="24"/>
          <w:szCs w:val="24"/>
          <w:u w:val="single"/>
        </w:rPr>
      </w:pPr>
      <w:r w:rsidRPr="00111B44">
        <w:rPr>
          <w:rFonts w:ascii="Garamond" w:hAnsi="Garamond"/>
          <w:b/>
          <w:bCs/>
          <w:sz w:val="24"/>
          <w:szCs w:val="24"/>
          <w:u w:val="single"/>
        </w:rPr>
        <w:t>SCOPE OF WORKS</w:t>
      </w:r>
    </w:p>
    <w:p w14:paraId="6C914FB2" w14:textId="08C07A0A" w:rsidR="00BF176D" w:rsidRPr="00111B44" w:rsidRDefault="00BF176D" w:rsidP="00BF176D">
      <w:pPr>
        <w:spacing w:after="0" w:line="276" w:lineRule="auto"/>
        <w:rPr>
          <w:rFonts w:ascii="Garamond" w:hAnsi="Garamond" w:cs="Arial"/>
          <w:color w:val="222222"/>
          <w:sz w:val="24"/>
          <w:szCs w:val="24"/>
        </w:rPr>
      </w:pPr>
      <w:r w:rsidRPr="00111B44">
        <w:rPr>
          <w:rFonts w:ascii="Garamond" w:hAnsi="Garamond" w:cs="Arial"/>
          <w:color w:val="222222"/>
          <w:sz w:val="24"/>
          <w:szCs w:val="24"/>
        </w:rPr>
        <w:t xml:space="preserve">The ambit of </w:t>
      </w:r>
      <w:r w:rsidR="00824B11">
        <w:rPr>
          <w:rFonts w:ascii="Garamond" w:hAnsi="Garamond" w:cs="Arial"/>
          <w:color w:val="222222"/>
          <w:sz w:val="24"/>
          <w:szCs w:val="24"/>
        </w:rPr>
        <w:t>service</w:t>
      </w:r>
      <w:r w:rsidRPr="00111B44">
        <w:rPr>
          <w:rFonts w:ascii="Garamond" w:hAnsi="Garamond" w:cs="Arial"/>
          <w:color w:val="222222"/>
          <w:sz w:val="24"/>
          <w:szCs w:val="24"/>
        </w:rPr>
        <w:t xml:space="preserve">s </w:t>
      </w:r>
      <w:r w:rsidR="00484F43">
        <w:rPr>
          <w:rFonts w:ascii="Garamond" w:hAnsi="Garamond" w:cs="Arial"/>
          <w:color w:val="222222"/>
          <w:sz w:val="24"/>
          <w:szCs w:val="24"/>
        </w:rPr>
        <w:t xml:space="preserve">expected </w:t>
      </w:r>
      <w:r w:rsidRPr="00111B44">
        <w:rPr>
          <w:rFonts w:ascii="Garamond" w:hAnsi="Garamond" w:cs="Arial"/>
          <w:color w:val="222222"/>
          <w:sz w:val="24"/>
          <w:szCs w:val="24"/>
        </w:rPr>
        <w:t xml:space="preserve">under this Agreement shall </w:t>
      </w:r>
      <w:r w:rsidR="00484F43">
        <w:rPr>
          <w:rFonts w:ascii="Garamond" w:hAnsi="Garamond" w:cs="Arial"/>
          <w:color w:val="222222"/>
          <w:sz w:val="24"/>
          <w:szCs w:val="24"/>
        </w:rPr>
        <w:t xml:space="preserve">be encompassed in the following </w:t>
      </w:r>
      <w:r w:rsidR="00EE41F8">
        <w:rPr>
          <w:rFonts w:ascii="Garamond" w:hAnsi="Garamond" w:cs="Arial"/>
          <w:color w:val="222222"/>
          <w:sz w:val="24"/>
          <w:szCs w:val="24"/>
        </w:rPr>
        <w:t>products:</w:t>
      </w:r>
    </w:p>
    <w:p w14:paraId="6B678001" w14:textId="09E7992B" w:rsidR="00484F43" w:rsidRPr="00484F43" w:rsidRDefault="00484F43" w:rsidP="00484F43">
      <w:pPr>
        <w:pStyle w:val="Heading2"/>
        <w:numPr>
          <w:ilvl w:val="0"/>
          <w:numId w:val="27"/>
        </w:numPr>
        <w:spacing w:before="0" w:line="276" w:lineRule="auto"/>
        <w:rPr>
          <w:rFonts w:ascii="Garamond" w:hAnsi="Garamond" w:cs="Arial"/>
          <w:b/>
          <w:bCs/>
          <w:color w:val="222222"/>
          <w:sz w:val="24"/>
          <w:szCs w:val="24"/>
        </w:rPr>
      </w:pPr>
      <w:bookmarkStart w:id="3" w:name="m_-1164260431463594262_m_-59531963616488"/>
      <w:r w:rsidRPr="00484F43">
        <w:rPr>
          <w:rFonts w:ascii="Garamond" w:hAnsi="Garamond" w:cs="Arial"/>
          <w:b/>
          <w:bCs/>
          <w:color w:val="222222"/>
          <w:sz w:val="24"/>
          <w:szCs w:val="24"/>
        </w:rPr>
        <w:t>Cicada Crest Apartments;</w:t>
      </w:r>
      <w:r w:rsidR="00EE41F8">
        <w:rPr>
          <w:rFonts w:ascii="Garamond" w:hAnsi="Garamond" w:cs="Arial"/>
          <w:b/>
          <w:bCs/>
          <w:color w:val="222222"/>
          <w:sz w:val="24"/>
          <w:szCs w:val="24"/>
        </w:rPr>
        <w:t xml:space="preserve"> </w:t>
      </w:r>
      <w:r w:rsidR="00EE41F8">
        <w:rPr>
          <w:rFonts w:ascii="Garamond" w:hAnsi="Garamond" w:cs="Arial"/>
          <w:color w:val="222222"/>
          <w:sz w:val="24"/>
          <w:szCs w:val="24"/>
        </w:rPr>
        <w:t xml:space="preserve">Located on </w:t>
      </w:r>
      <w:r w:rsidR="00EE41F8">
        <w:rPr>
          <w:rFonts w:ascii="Garamond" w:hAnsi="Garamond" w:cs="Arial"/>
          <w:b/>
          <w:bCs/>
          <w:color w:val="222222"/>
          <w:sz w:val="24"/>
          <w:szCs w:val="24"/>
        </w:rPr>
        <w:t>LR</w:t>
      </w:r>
      <w:r w:rsidR="00C71580">
        <w:rPr>
          <w:rFonts w:ascii="Garamond" w:hAnsi="Garamond" w:cs="Arial"/>
          <w:b/>
          <w:bCs/>
          <w:color w:val="222222"/>
          <w:sz w:val="24"/>
          <w:szCs w:val="24"/>
        </w:rPr>
        <w:t xml:space="preserve"> No. 1/417</w:t>
      </w:r>
      <w:r w:rsidR="00C71580" w:rsidRPr="00C71580">
        <w:rPr>
          <w:rFonts w:ascii="Garamond" w:hAnsi="Garamond" w:cs="Arial"/>
          <w:color w:val="222222"/>
          <w:sz w:val="24"/>
          <w:szCs w:val="24"/>
        </w:rPr>
        <w:t>, George Padmore Road</w:t>
      </w:r>
      <w:r w:rsidR="00C71580">
        <w:rPr>
          <w:rFonts w:ascii="Garamond" w:hAnsi="Garamond" w:cs="Arial"/>
          <w:b/>
          <w:bCs/>
          <w:color w:val="222222"/>
          <w:sz w:val="24"/>
          <w:szCs w:val="24"/>
        </w:rPr>
        <w:t>;</w:t>
      </w:r>
    </w:p>
    <w:p w14:paraId="2B36B6F9" w14:textId="081D6690" w:rsidR="00484F43" w:rsidRPr="00484F43" w:rsidRDefault="00484F43" w:rsidP="00BF176D">
      <w:pPr>
        <w:pStyle w:val="Heading2"/>
        <w:numPr>
          <w:ilvl w:val="0"/>
          <w:numId w:val="27"/>
        </w:numPr>
        <w:spacing w:before="0" w:line="276" w:lineRule="auto"/>
        <w:rPr>
          <w:rFonts w:ascii="Garamond" w:hAnsi="Garamond" w:cs="Arial"/>
          <w:b/>
          <w:bCs/>
          <w:color w:val="222222"/>
          <w:sz w:val="24"/>
          <w:szCs w:val="24"/>
        </w:rPr>
      </w:pPr>
      <w:r w:rsidRPr="00484F43">
        <w:rPr>
          <w:rFonts w:ascii="Garamond" w:hAnsi="Garamond" w:cs="Arial"/>
          <w:b/>
          <w:bCs/>
          <w:color w:val="222222"/>
          <w:sz w:val="24"/>
          <w:szCs w:val="24"/>
        </w:rPr>
        <w:t xml:space="preserve">Roseville Apartments; </w:t>
      </w:r>
      <w:r w:rsidR="00C71580">
        <w:rPr>
          <w:rFonts w:ascii="Garamond" w:hAnsi="Garamond" w:cs="Arial"/>
          <w:color w:val="222222"/>
          <w:sz w:val="24"/>
          <w:szCs w:val="24"/>
        </w:rPr>
        <w:t xml:space="preserve">Located on </w:t>
      </w:r>
      <w:r w:rsidR="00C71580">
        <w:rPr>
          <w:rFonts w:ascii="Garamond" w:hAnsi="Garamond" w:cs="Arial"/>
          <w:b/>
          <w:bCs/>
          <w:color w:val="222222"/>
          <w:sz w:val="24"/>
          <w:szCs w:val="24"/>
        </w:rPr>
        <w:t xml:space="preserve">LR No. </w:t>
      </w:r>
      <w:r w:rsidR="006D0A7A">
        <w:rPr>
          <w:rFonts w:ascii="Garamond" w:hAnsi="Garamond" w:cs="Arial"/>
          <w:b/>
          <w:bCs/>
          <w:color w:val="222222"/>
          <w:sz w:val="24"/>
          <w:szCs w:val="24"/>
        </w:rPr>
        <w:t>1/609 (Original Number 1/103/6)</w:t>
      </w:r>
      <w:r w:rsidR="004F408D">
        <w:rPr>
          <w:rFonts w:ascii="Garamond" w:hAnsi="Garamond" w:cs="Arial"/>
          <w:b/>
          <w:bCs/>
          <w:color w:val="222222"/>
          <w:sz w:val="24"/>
          <w:szCs w:val="24"/>
        </w:rPr>
        <w:t>;</w:t>
      </w:r>
      <w:r w:rsidR="006D0A7A">
        <w:rPr>
          <w:rFonts w:ascii="Garamond" w:hAnsi="Garamond" w:cs="Arial"/>
          <w:b/>
          <w:bCs/>
          <w:color w:val="222222"/>
          <w:sz w:val="24"/>
          <w:szCs w:val="24"/>
        </w:rPr>
        <w:t xml:space="preserve"> </w:t>
      </w:r>
    </w:p>
    <w:p w14:paraId="47CEBB39" w14:textId="1D403575" w:rsidR="00320701" w:rsidRDefault="00320701" w:rsidP="00320701">
      <w:pPr>
        <w:pStyle w:val="Heading2"/>
        <w:numPr>
          <w:ilvl w:val="0"/>
          <w:numId w:val="27"/>
        </w:numPr>
        <w:spacing w:before="0" w:line="276" w:lineRule="auto"/>
        <w:rPr>
          <w:rFonts w:ascii="Garamond" w:hAnsi="Garamond" w:cs="Arial"/>
          <w:b/>
          <w:bCs/>
          <w:color w:val="222222"/>
          <w:sz w:val="24"/>
          <w:szCs w:val="24"/>
        </w:rPr>
      </w:pPr>
      <w:r w:rsidRPr="00484F43">
        <w:rPr>
          <w:rFonts w:ascii="Garamond" w:hAnsi="Garamond" w:cs="Arial"/>
          <w:b/>
          <w:bCs/>
          <w:color w:val="222222"/>
          <w:sz w:val="24"/>
          <w:szCs w:val="24"/>
        </w:rPr>
        <w:t>Woodville Apartments</w:t>
      </w:r>
      <w:r>
        <w:rPr>
          <w:rFonts w:ascii="Garamond" w:hAnsi="Garamond" w:cs="Arial"/>
          <w:b/>
          <w:bCs/>
          <w:color w:val="222222"/>
          <w:sz w:val="24"/>
          <w:szCs w:val="24"/>
        </w:rPr>
        <w:t xml:space="preserve">, </w:t>
      </w:r>
      <w:r>
        <w:rPr>
          <w:rFonts w:ascii="Garamond" w:hAnsi="Garamond" w:cs="Arial"/>
          <w:color w:val="222222"/>
          <w:sz w:val="24"/>
          <w:szCs w:val="24"/>
        </w:rPr>
        <w:t xml:space="preserve">Located on </w:t>
      </w:r>
      <w:r>
        <w:rPr>
          <w:rFonts w:ascii="Garamond" w:hAnsi="Garamond" w:cs="Arial"/>
          <w:b/>
          <w:bCs/>
          <w:color w:val="222222"/>
          <w:sz w:val="24"/>
          <w:szCs w:val="24"/>
        </w:rPr>
        <w:t>LR No. 209/5315</w:t>
      </w:r>
      <w:r w:rsidR="00862B6B">
        <w:rPr>
          <w:rFonts w:ascii="Garamond" w:hAnsi="Garamond" w:cs="Arial"/>
          <w:b/>
          <w:bCs/>
          <w:color w:val="222222"/>
          <w:sz w:val="24"/>
          <w:szCs w:val="24"/>
        </w:rPr>
        <w:t>;</w:t>
      </w:r>
      <w:r w:rsidR="00862B6B" w:rsidRPr="00862B6B">
        <w:rPr>
          <w:rFonts w:ascii="Garamond" w:hAnsi="Garamond" w:cs="Arial"/>
          <w:b/>
          <w:bCs/>
          <w:color w:val="222222"/>
          <w:sz w:val="24"/>
          <w:szCs w:val="24"/>
        </w:rPr>
        <w:t xml:space="preserve"> </w:t>
      </w:r>
    </w:p>
    <w:p w14:paraId="25595579" w14:textId="1E851C9C" w:rsidR="00F8610A" w:rsidRDefault="00320701" w:rsidP="00EE41F8">
      <w:pPr>
        <w:pStyle w:val="Heading2"/>
        <w:numPr>
          <w:ilvl w:val="0"/>
          <w:numId w:val="27"/>
        </w:numPr>
        <w:spacing w:before="0" w:line="276" w:lineRule="auto"/>
        <w:rPr>
          <w:rFonts w:ascii="Garamond" w:hAnsi="Garamond" w:cs="Arial"/>
          <w:b/>
          <w:bCs/>
          <w:color w:val="222222"/>
          <w:sz w:val="24"/>
          <w:szCs w:val="24"/>
        </w:rPr>
      </w:pPr>
      <w:bookmarkStart w:id="4" w:name="_Hlk50621088"/>
      <w:r>
        <w:rPr>
          <w:rFonts w:ascii="Garamond" w:hAnsi="Garamond" w:cs="Arial"/>
          <w:b/>
          <w:bCs/>
          <w:color w:val="222222"/>
          <w:sz w:val="24"/>
          <w:szCs w:val="24"/>
        </w:rPr>
        <w:t xml:space="preserve">COVO Mixed-use Project, </w:t>
      </w:r>
      <w:r>
        <w:rPr>
          <w:rFonts w:ascii="Garamond" w:hAnsi="Garamond" w:cs="Arial"/>
          <w:color w:val="222222"/>
          <w:sz w:val="24"/>
          <w:szCs w:val="24"/>
        </w:rPr>
        <w:t xml:space="preserve">Located on </w:t>
      </w:r>
      <w:r w:rsidRPr="00320701">
        <w:rPr>
          <w:rFonts w:ascii="Garamond" w:hAnsi="Garamond" w:cs="Arial"/>
          <w:b/>
          <w:bCs/>
          <w:color w:val="222222"/>
          <w:sz w:val="24"/>
          <w:szCs w:val="24"/>
        </w:rPr>
        <w:t xml:space="preserve">3734/1156 </w:t>
      </w:r>
      <w:r w:rsidRPr="00320701">
        <w:rPr>
          <w:rFonts w:ascii="Garamond" w:hAnsi="Garamond" w:cs="Arial"/>
          <w:color w:val="222222"/>
          <w:sz w:val="24"/>
          <w:szCs w:val="24"/>
        </w:rPr>
        <w:t>and</w:t>
      </w:r>
      <w:r w:rsidRPr="00320701">
        <w:rPr>
          <w:rFonts w:ascii="Garamond" w:hAnsi="Garamond" w:cs="Arial"/>
          <w:b/>
          <w:bCs/>
          <w:color w:val="222222"/>
          <w:sz w:val="24"/>
          <w:szCs w:val="24"/>
        </w:rPr>
        <w:t xml:space="preserve"> 3734/1157</w:t>
      </w:r>
      <w:r w:rsidRPr="00320701">
        <w:rPr>
          <w:rFonts w:ascii="Garamond" w:hAnsi="Garamond" w:cs="Arial"/>
          <w:color w:val="222222"/>
          <w:sz w:val="24"/>
          <w:szCs w:val="24"/>
        </w:rPr>
        <w:t xml:space="preserve"> respectively (Original Numbers </w:t>
      </w:r>
      <w:r w:rsidRPr="00320701">
        <w:rPr>
          <w:rFonts w:ascii="Garamond" w:hAnsi="Garamond" w:cs="Arial"/>
          <w:b/>
          <w:bCs/>
          <w:color w:val="222222"/>
          <w:sz w:val="24"/>
          <w:szCs w:val="24"/>
        </w:rPr>
        <w:t>3734/414/1</w:t>
      </w:r>
      <w:r w:rsidRPr="00320701">
        <w:rPr>
          <w:rFonts w:ascii="Garamond" w:hAnsi="Garamond" w:cs="Arial"/>
          <w:color w:val="222222"/>
          <w:sz w:val="24"/>
          <w:szCs w:val="24"/>
        </w:rPr>
        <w:t xml:space="preserve"> and </w:t>
      </w:r>
      <w:r w:rsidRPr="00320701">
        <w:rPr>
          <w:rFonts w:ascii="Garamond" w:hAnsi="Garamond" w:cs="Arial"/>
          <w:b/>
          <w:bCs/>
          <w:color w:val="222222"/>
          <w:sz w:val="24"/>
          <w:szCs w:val="24"/>
        </w:rPr>
        <w:t xml:space="preserve">3734/414/2 </w:t>
      </w:r>
      <w:r w:rsidRPr="00320701">
        <w:rPr>
          <w:rFonts w:ascii="Garamond" w:hAnsi="Garamond" w:cs="Arial"/>
          <w:color w:val="222222"/>
          <w:sz w:val="24"/>
          <w:szCs w:val="24"/>
        </w:rPr>
        <w:t>respectively</w:t>
      </w:r>
      <w:r>
        <w:rPr>
          <w:rFonts w:ascii="Garamond" w:hAnsi="Garamond" w:cs="Arial"/>
          <w:color w:val="222222"/>
          <w:sz w:val="24"/>
          <w:szCs w:val="24"/>
        </w:rPr>
        <w:t>)</w:t>
      </w:r>
      <w:r w:rsidR="009E4C43">
        <w:rPr>
          <w:rFonts w:ascii="Garamond" w:hAnsi="Garamond" w:cs="Arial"/>
          <w:color w:val="222222"/>
          <w:sz w:val="24"/>
          <w:szCs w:val="24"/>
        </w:rPr>
        <w:t>;</w:t>
      </w:r>
      <w:r w:rsidR="009E4C43" w:rsidRPr="009E4C43">
        <w:rPr>
          <w:rFonts w:ascii="Garamond" w:hAnsi="Garamond" w:cs="Arial"/>
          <w:b/>
          <w:bCs/>
          <w:color w:val="222222"/>
          <w:sz w:val="24"/>
          <w:szCs w:val="24"/>
        </w:rPr>
        <w:t xml:space="preserve"> </w:t>
      </w:r>
      <w:r w:rsidR="009E4C43" w:rsidRPr="00484F43">
        <w:rPr>
          <w:rFonts w:ascii="Garamond" w:hAnsi="Garamond" w:cs="Arial"/>
          <w:b/>
          <w:bCs/>
          <w:color w:val="222222"/>
          <w:sz w:val="24"/>
          <w:szCs w:val="24"/>
        </w:rPr>
        <w:t>and,</w:t>
      </w:r>
    </w:p>
    <w:p w14:paraId="73A75B58" w14:textId="4626018E" w:rsidR="004B3F6D" w:rsidRPr="00045291" w:rsidRDefault="004B3F6D" w:rsidP="00045291">
      <w:pPr>
        <w:pStyle w:val="ListParagraph"/>
        <w:numPr>
          <w:ilvl w:val="0"/>
          <w:numId w:val="27"/>
        </w:numPr>
        <w:rPr>
          <w:rFonts w:ascii="Garamond" w:hAnsi="Garamond" w:cs="Arial"/>
          <w:b/>
          <w:bCs/>
          <w:color w:val="222222"/>
          <w:sz w:val="24"/>
          <w:szCs w:val="24"/>
        </w:rPr>
      </w:pPr>
      <w:r>
        <w:rPr>
          <w:rFonts w:ascii="Garamond" w:hAnsi="Garamond" w:cs="Arial"/>
          <w:b/>
          <w:bCs/>
          <w:color w:val="222222"/>
          <w:sz w:val="24"/>
          <w:szCs w:val="24"/>
        </w:rPr>
        <w:t>KENZI</w:t>
      </w:r>
      <w:r w:rsidRPr="004B3F6D">
        <w:rPr>
          <w:rFonts w:ascii="Garamond" w:hAnsi="Garamond" w:cs="Arial"/>
          <w:b/>
          <w:bCs/>
          <w:color w:val="222222"/>
          <w:sz w:val="24"/>
          <w:szCs w:val="24"/>
        </w:rPr>
        <w:t xml:space="preserve"> Apartments; </w:t>
      </w:r>
      <w:r w:rsidRPr="004B3F6D">
        <w:rPr>
          <w:rFonts w:ascii="Garamond" w:hAnsi="Garamond" w:cs="Arial"/>
          <w:color w:val="222222"/>
          <w:sz w:val="24"/>
          <w:szCs w:val="24"/>
        </w:rPr>
        <w:t xml:space="preserve">Located on </w:t>
      </w:r>
      <w:r w:rsidRPr="004B3F6D">
        <w:rPr>
          <w:rFonts w:ascii="Garamond" w:hAnsi="Garamond" w:cs="Arial"/>
          <w:b/>
          <w:bCs/>
          <w:color w:val="222222"/>
          <w:sz w:val="24"/>
          <w:szCs w:val="24"/>
        </w:rPr>
        <w:t>L.R. No. 1870/III/381 (Original No. 1870/III/236/1)</w:t>
      </w:r>
      <w:r w:rsidR="00045291" w:rsidRPr="00045291">
        <w:t xml:space="preserve"> </w:t>
      </w:r>
      <w:r w:rsidR="00045291" w:rsidRPr="00045291">
        <w:rPr>
          <w:rFonts w:ascii="Garamond" w:hAnsi="Garamond" w:cs="Arial"/>
          <w:color w:val="222222"/>
          <w:sz w:val="24"/>
          <w:szCs w:val="24"/>
        </w:rPr>
        <w:t xml:space="preserve">along </w:t>
      </w:r>
      <w:r w:rsidR="00045291">
        <w:rPr>
          <w:rFonts w:ascii="Garamond" w:hAnsi="Garamond" w:cs="Arial"/>
          <w:color w:val="222222"/>
          <w:sz w:val="24"/>
          <w:szCs w:val="24"/>
        </w:rPr>
        <w:t>S</w:t>
      </w:r>
      <w:r w:rsidR="00045291" w:rsidRPr="00045291">
        <w:rPr>
          <w:rFonts w:ascii="Garamond" w:hAnsi="Garamond" w:cs="Arial"/>
          <w:color w:val="222222"/>
          <w:sz w:val="24"/>
          <w:szCs w:val="24"/>
        </w:rPr>
        <w:t xml:space="preserve">chool </w:t>
      </w:r>
      <w:r w:rsidR="00045291">
        <w:rPr>
          <w:rFonts w:ascii="Garamond" w:hAnsi="Garamond" w:cs="Arial"/>
          <w:color w:val="222222"/>
          <w:sz w:val="24"/>
          <w:szCs w:val="24"/>
        </w:rPr>
        <w:t>L</w:t>
      </w:r>
      <w:r w:rsidR="00045291" w:rsidRPr="00045291">
        <w:rPr>
          <w:rFonts w:ascii="Garamond" w:hAnsi="Garamond" w:cs="Arial"/>
          <w:color w:val="222222"/>
          <w:sz w:val="24"/>
          <w:szCs w:val="24"/>
        </w:rPr>
        <w:t xml:space="preserve">ane, </w:t>
      </w:r>
      <w:proofErr w:type="spellStart"/>
      <w:r w:rsidR="00045291">
        <w:rPr>
          <w:rFonts w:ascii="Garamond" w:hAnsi="Garamond" w:cs="Arial"/>
          <w:color w:val="222222"/>
          <w:sz w:val="24"/>
          <w:szCs w:val="24"/>
        </w:rPr>
        <w:t>W</w:t>
      </w:r>
      <w:r w:rsidR="00045291" w:rsidRPr="00045291">
        <w:rPr>
          <w:rFonts w:ascii="Garamond" w:hAnsi="Garamond" w:cs="Arial"/>
          <w:color w:val="222222"/>
          <w:sz w:val="24"/>
          <w:szCs w:val="24"/>
        </w:rPr>
        <w:t>estlands</w:t>
      </w:r>
      <w:proofErr w:type="spellEnd"/>
      <w:r w:rsidR="00045291">
        <w:rPr>
          <w:rFonts w:ascii="Garamond" w:hAnsi="Garamond" w:cs="Arial"/>
          <w:color w:val="222222"/>
          <w:sz w:val="24"/>
          <w:szCs w:val="24"/>
        </w:rPr>
        <w:t>, Nairobi, Kenya.</w:t>
      </w:r>
    </w:p>
    <w:p w14:paraId="087D406D" w14:textId="22EB8E68" w:rsidR="009E4C43" w:rsidRPr="009E4C43" w:rsidRDefault="009E4C43" w:rsidP="004B3F6D"/>
    <w:bookmarkEnd w:id="3"/>
    <w:bookmarkEnd w:id="4"/>
    <w:p w14:paraId="6EDE0E23" w14:textId="77777777" w:rsidR="00F8610A" w:rsidRPr="00F8610A" w:rsidRDefault="00F8610A" w:rsidP="00F8610A"/>
    <w:p w14:paraId="3991873B" w14:textId="77777777" w:rsidR="00EE41F8" w:rsidRDefault="00EE41F8" w:rsidP="00EE41F8">
      <w:pPr>
        <w:pStyle w:val="Heading2"/>
        <w:spacing w:before="0" w:line="276" w:lineRule="auto"/>
        <w:ind w:left="720"/>
        <w:rPr>
          <w:rFonts w:ascii="Garamond" w:hAnsi="Garamond" w:cs="Arial"/>
          <w:color w:val="222222"/>
          <w:sz w:val="24"/>
          <w:szCs w:val="24"/>
        </w:rPr>
      </w:pPr>
    </w:p>
    <w:p w14:paraId="03D401A5" w14:textId="77777777" w:rsidR="00EE41F8" w:rsidRDefault="00EE41F8" w:rsidP="00EE41F8">
      <w:pPr>
        <w:pStyle w:val="Heading2"/>
        <w:spacing w:before="0" w:line="276" w:lineRule="auto"/>
        <w:ind w:left="720"/>
        <w:rPr>
          <w:rFonts w:ascii="Garamond" w:hAnsi="Garamond" w:cs="Arial"/>
          <w:color w:val="222222"/>
          <w:sz w:val="24"/>
          <w:szCs w:val="24"/>
        </w:rPr>
      </w:pPr>
    </w:p>
    <w:p w14:paraId="7000D81C" w14:textId="49C42C82" w:rsidR="004F408D" w:rsidRPr="00111B44" w:rsidRDefault="004F408D" w:rsidP="004F408D">
      <w:pPr>
        <w:shd w:val="clear" w:color="auto" w:fill="FFFFFF"/>
        <w:spacing w:after="0" w:line="276" w:lineRule="auto"/>
        <w:contextualSpacing/>
        <w:jc w:val="both"/>
        <w:rPr>
          <w:rFonts w:ascii="Garamond" w:eastAsia="Times New Roman" w:hAnsi="Garamond" w:cs="Times New Roman"/>
          <w:b/>
          <w:bCs/>
          <w:sz w:val="24"/>
          <w:szCs w:val="24"/>
        </w:rPr>
      </w:pPr>
      <w:r>
        <w:rPr>
          <w:rFonts w:ascii="Garamond" w:eastAsia="Times New Roman" w:hAnsi="Garamond" w:cs="Times New Roman"/>
          <w:b/>
          <w:bCs/>
          <w:sz w:val="24"/>
          <w:szCs w:val="24"/>
        </w:rPr>
        <w:t xml:space="preserve">IT IS FURTHER AGREED, </w:t>
      </w:r>
      <w:r w:rsidRPr="004F408D">
        <w:rPr>
          <w:rFonts w:ascii="Garamond" w:eastAsia="Times New Roman" w:hAnsi="Garamond" w:cs="Times New Roman"/>
          <w:sz w:val="24"/>
          <w:szCs w:val="24"/>
        </w:rPr>
        <w:t>that</w:t>
      </w:r>
      <w:r>
        <w:rPr>
          <w:rFonts w:ascii="Garamond" w:eastAsia="Times New Roman" w:hAnsi="Garamond" w:cs="Times New Roman"/>
          <w:sz w:val="24"/>
          <w:szCs w:val="24"/>
        </w:rPr>
        <w:t xml:space="preserve"> s</w:t>
      </w:r>
      <w:r w:rsidRPr="00111B44">
        <w:rPr>
          <w:rFonts w:ascii="Garamond" w:eastAsia="Times New Roman" w:hAnsi="Garamond" w:cs="Times New Roman"/>
          <w:sz w:val="24"/>
          <w:szCs w:val="24"/>
        </w:rPr>
        <w:t xml:space="preserve">hould the </w:t>
      </w:r>
      <w:proofErr w:type="gramStart"/>
      <w:r>
        <w:rPr>
          <w:rFonts w:ascii="Garamond" w:eastAsia="Times New Roman" w:hAnsi="Garamond" w:cs="Times New Roman"/>
          <w:sz w:val="24"/>
          <w:szCs w:val="24"/>
        </w:rPr>
        <w:t>Principal</w:t>
      </w:r>
      <w:proofErr w:type="gramEnd"/>
      <w:r w:rsidRPr="00111B44">
        <w:rPr>
          <w:rFonts w:ascii="Garamond" w:eastAsia="Times New Roman" w:hAnsi="Garamond" w:cs="Times New Roman"/>
          <w:sz w:val="24"/>
          <w:szCs w:val="24"/>
        </w:rPr>
        <w:t xml:space="preserve"> request and the </w:t>
      </w:r>
      <w:r>
        <w:rPr>
          <w:rFonts w:ascii="Garamond" w:eastAsia="Times New Roman" w:hAnsi="Garamond" w:cs="Times New Roman"/>
          <w:sz w:val="24"/>
          <w:szCs w:val="24"/>
        </w:rPr>
        <w:t>Agent</w:t>
      </w:r>
      <w:r w:rsidRPr="00111B44">
        <w:rPr>
          <w:rFonts w:ascii="Garamond" w:eastAsia="Times New Roman" w:hAnsi="Garamond" w:cs="Times New Roman"/>
          <w:sz w:val="24"/>
          <w:szCs w:val="24"/>
        </w:rPr>
        <w:t xml:space="preserve"> agree to provide services in</w:t>
      </w:r>
      <w:r w:rsidRPr="00111B44">
        <w:rPr>
          <w:rFonts w:ascii="Garamond" w:eastAsia="Times New Roman" w:hAnsi="Garamond" w:cs="Times New Roman"/>
          <w:b/>
          <w:bCs/>
          <w:sz w:val="24"/>
          <w:szCs w:val="24"/>
        </w:rPr>
        <w:t xml:space="preserve"> </w:t>
      </w:r>
      <w:r w:rsidRPr="00111B44">
        <w:rPr>
          <w:rFonts w:ascii="Garamond" w:eastAsia="Times New Roman" w:hAnsi="Garamond" w:cs="Times New Roman"/>
          <w:sz w:val="24"/>
          <w:szCs w:val="24"/>
        </w:rPr>
        <w:t xml:space="preserve">addition to those specified herein, the same shall be for all intents and purposes of this Agreement be deemed to be included within the definition of </w:t>
      </w:r>
      <w:r w:rsidR="002005F9">
        <w:rPr>
          <w:rFonts w:ascii="Garamond" w:eastAsia="Times New Roman" w:hAnsi="Garamond" w:cs="Times New Roman"/>
          <w:sz w:val="24"/>
          <w:szCs w:val="24"/>
        </w:rPr>
        <w:t>S</w:t>
      </w:r>
      <w:r w:rsidRPr="00111B44">
        <w:rPr>
          <w:rFonts w:ascii="Garamond" w:eastAsia="Times New Roman" w:hAnsi="Garamond" w:cs="Times New Roman"/>
          <w:sz w:val="24"/>
          <w:szCs w:val="24"/>
        </w:rPr>
        <w:t>ervices.</w:t>
      </w:r>
    </w:p>
    <w:p w14:paraId="796AEA20" w14:textId="77777777" w:rsidR="00BF176D" w:rsidRPr="00446ADD" w:rsidRDefault="00BF176D" w:rsidP="004F408D">
      <w:pPr>
        <w:pStyle w:val="Heading2"/>
        <w:spacing w:before="0" w:line="276" w:lineRule="auto"/>
        <w:ind w:left="720"/>
        <w:rPr>
          <w:rFonts w:ascii="Garamond" w:hAnsi="Garamond"/>
          <w:sz w:val="19"/>
          <w:szCs w:val="19"/>
        </w:rPr>
      </w:pPr>
    </w:p>
    <w:sectPr w:rsidR="00BF176D" w:rsidRPr="00446ADD" w:rsidSect="000C49D7">
      <w:headerReference w:type="default" r:id="rId9"/>
      <w:footerReference w:type="default" r:id="rId1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77F8" w14:textId="77777777" w:rsidR="006A46F5" w:rsidRDefault="006A46F5" w:rsidP="0052249F">
      <w:pPr>
        <w:spacing w:after="0" w:line="240" w:lineRule="auto"/>
      </w:pPr>
      <w:r>
        <w:separator/>
      </w:r>
    </w:p>
  </w:endnote>
  <w:endnote w:type="continuationSeparator" w:id="0">
    <w:p w14:paraId="300E13C0" w14:textId="77777777" w:rsidR="006A46F5" w:rsidRDefault="006A46F5" w:rsidP="0052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7FF9" w14:textId="77777777" w:rsidR="006A5296" w:rsidRDefault="006A5296" w:rsidP="006A5296">
    <w:pPr>
      <w:pStyle w:val="Footer"/>
      <w:jc w:val="center"/>
    </w:pPr>
    <w:bookmarkStart w:id="6" w:name="_Hlk50620310"/>
    <w:r>
      <w:t>Saif Properties Limited</w:t>
    </w:r>
  </w:p>
  <w:p w14:paraId="183C4F9F" w14:textId="77777777" w:rsidR="006A5296" w:rsidRDefault="006A5296" w:rsidP="006A5296">
    <w:pPr>
      <w:pStyle w:val="Footer"/>
      <w:jc w:val="center"/>
    </w:pPr>
    <w:r>
      <w:t xml:space="preserve">Contacts: +254 728 000 002; </w:t>
    </w:r>
    <w:hyperlink r:id="rId1" w:history="1">
      <w:r w:rsidRPr="006661F6">
        <w:rPr>
          <w:rStyle w:val="Hyperlink"/>
        </w:rPr>
        <w:t>info@saifproperties.com</w:t>
      </w:r>
    </w:hyperlink>
    <w:r>
      <w:t xml:space="preserve"> </w:t>
    </w:r>
  </w:p>
  <w:p w14:paraId="09D9DA3D" w14:textId="5CC74A45" w:rsidR="006A5296" w:rsidRDefault="006A46F5" w:rsidP="006A5296">
    <w:pPr>
      <w:pStyle w:val="Footer"/>
      <w:jc w:val="center"/>
    </w:pPr>
    <w:hyperlink r:id="rId2" w:history="1">
      <w:r w:rsidR="006A5296" w:rsidRPr="00B26240">
        <w:rPr>
          <w:rStyle w:val="Hyperlink"/>
        </w:rPr>
        <w:t>www.saifproperties.com</w:t>
      </w:r>
    </w:hyperlink>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5DBF" w14:textId="77777777" w:rsidR="006A46F5" w:rsidRDefault="006A46F5" w:rsidP="0052249F">
      <w:pPr>
        <w:spacing w:after="0" w:line="240" w:lineRule="auto"/>
      </w:pPr>
      <w:r>
        <w:separator/>
      </w:r>
    </w:p>
  </w:footnote>
  <w:footnote w:type="continuationSeparator" w:id="0">
    <w:p w14:paraId="07BFD1C1" w14:textId="77777777" w:rsidR="006A46F5" w:rsidRDefault="006A46F5" w:rsidP="00522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9A73" w14:textId="77777777" w:rsidR="006A5296" w:rsidRPr="00A9129E" w:rsidRDefault="006A5296" w:rsidP="006A5296">
    <w:pPr>
      <w:pStyle w:val="Header"/>
      <w:jc w:val="center"/>
      <w:rPr>
        <w:b/>
        <w:bCs/>
      </w:rPr>
    </w:pPr>
    <w:bookmarkStart w:id="5" w:name="page1"/>
    <w:bookmarkEnd w:id="5"/>
    <w:r w:rsidRPr="00E620EE">
      <w:rPr>
        <w:rFonts w:ascii="Garamond" w:eastAsia="Calibri" w:hAnsi="Garamond" w:cs="Arial"/>
        <w:noProof/>
        <w:sz w:val="24"/>
        <w:szCs w:val="24"/>
      </w:rPr>
      <w:drawing>
        <wp:anchor distT="0" distB="0" distL="114300" distR="114300" simplePos="0" relativeHeight="251659264" behindDoc="1" locked="0" layoutInCell="1" allowOverlap="1" wp14:anchorId="1A941B8D" wp14:editId="3EF1A7BF">
          <wp:simplePos x="0" y="0"/>
          <wp:positionH relativeFrom="margin">
            <wp:align>center</wp:align>
          </wp:positionH>
          <wp:positionV relativeFrom="topMargin">
            <wp:align>bottom</wp:align>
          </wp:positionV>
          <wp:extent cx="1905000" cy="850900"/>
          <wp:effectExtent l="0" t="0" r="0" b="635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850900"/>
                  </a:xfrm>
                  <a:prstGeom prst="rect">
                    <a:avLst/>
                  </a:prstGeom>
                  <a:noFill/>
                </pic:spPr>
              </pic:pic>
            </a:graphicData>
          </a:graphic>
          <wp14:sizeRelH relativeFrom="page">
            <wp14:pctWidth>0</wp14:pctWidth>
          </wp14:sizeRelH>
          <wp14:sizeRelV relativeFrom="page">
            <wp14:pctHeight>0</wp14:pctHeight>
          </wp14:sizeRelV>
        </wp:anchor>
      </w:drawing>
    </w:r>
  </w:p>
  <w:p w14:paraId="3EFEDB84" w14:textId="77777777" w:rsidR="006A5296" w:rsidRDefault="006A5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74E"/>
    <w:multiLevelType w:val="hybridMultilevel"/>
    <w:tmpl w:val="744ACC5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4432D91"/>
    <w:multiLevelType w:val="hybridMultilevel"/>
    <w:tmpl w:val="4F54DD08"/>
    <w:lvl w:ilvl="0" w:tplc="04090017">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04BE29C0"/>
    <w:multiLevelType w:val="hybridMultilevel"/>
    <w:tmpl w:val="BC8619B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441436"/>
    <w:multiLevelType w:val="hybridMultilevel"/>
    <w:tmpl w:val="B5700130"/>
    <w:lvl w:ilvl="0" w:tplc="59B4BA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F9685D"/>
    <w:multiLevelType w:val="hybridMultilevel"/>
    <w:tmpl w:val="2F0E78F8"/>
    <w:lvl w:ilvl="0" w:tplc="F080ED6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4D15AA0"/>
    <w:multiLevelType w:val="hybridMultilevel"/>
    <w:tmpl w:val="C5502458"/>
    <w:lvl w:ilvl="0" w:tplc="ECE47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50714"/>
    <w:multiLevelType w:val="hybridMultilevel"/>
    <w:tmpl w:val="3A1E215E"/>
    <w:lvl w:ilvl="0" w:tplc="84923CE2">
      <w:start w:val="1"/>
      <w:numFmt w:val="lowerLetter"/>
      <w:lvlText w:val="%1)"/>
      <w:lvlJc w:val="left"/>
      <w:pPr>
        <w:ind w:left="21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E2A752E"/>
    <w:multiLevelType w:val="hybridMultilevel"/>
    <w:tmpl w:val="31BEA8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7CE3FD9"/>
    <w:multiLevelType w:val="hybridMultilevel"/>
    <w:tmpl w:val="3D4E3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F00D2"/>
    <w:multiLevelType w:val="multilevel"/>
    <w:tmpl w:val="C64852EA"/>
    <w:lvl w:ilvl="0">
      <w:start w:val="1"/>
      <w:numFmt w:val="decimal"/>
      <w:lvlText w:val="%1."/>
      <w:lvlJc w:val="left"/>
      <w:pPr>
        <w:ind w:left="720" w:hanging="360"/>
      </w:pPr>
    </w:lvl>
    <w:lvl w:ilvl="1">
      <w:start w:val="1"/>
      <w:numFmt w:val="decimal"/>
      <w:isLgl/>
      <w:lvlText w:val="%1.%2"/>
      <w:lvlJc w:val="left"/>
      <w:pPr>
        <w:ind w:left="1080" w:hanging="360"/>
      </w:pPr>
      <w:rPr>
        <w:rFonts w:hint="default"/>
        <w:b/>
        <w:b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34071D40"/>
    <w:multiLevelType w:val="hybridMultilevel"/>
    <w:tmpl w:val="8DC075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DC162A"/>
    <w:multiLevelType w:val="hybridMultilevel"/>
    <w:tmpl w:val="11DEBC4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B8D587D"/>
    <w:multiLevelType w:val="hybridMultilevel"/>
    <w:tmpl w:val="D7EC0646"/>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42DF38E5"/>
    <w:multiLevelType w:val="hybridMultilevel"/>
    <w:tmpl w:val="45F42A54"/>
    <w:lvl w:ilvl="0" w:tplc="37D659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4E6F55"/>
    <w:multiLevelType w:val="hybridMultilevel"/>
    <w:tmpl w:val="AD0C3094"/>
    <w:lvl w:ilvl="0" w:tplc="013E2A3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5280C"/>
    <w:multiLevelType w:val="hybridMultilevel"/>
    <w:tmpl w:val="AD0C3094"/>
    <w:lvl w:ilvl="0" w:tplc="013E2A3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F59EF"/>
    <w:multiLevelType w:val="multilevel"/>
    <w:tmpl w:val="6BE254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360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559B6A6A"/>
    <w:multiLevelType w:val="multilevel"/>
    <w:tmpl w:val="9BBE520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216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A041238"/>
    <w:multiLevelType w:val="hybridMultilevel"/>
    <w:tmpl w:val="2E40D08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DA140CA"/>
    <w:multiLevelType w:val="hybridMultilevel"/>
    <w:tmpl w:val="C7025536"/>
    <w:lvl w:ilvl="0" w:tplc="20D032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0E32A73"/>
    <w:multiLevelType w:val="hybridMultilevel"/>
    <w:tmpl w:val="74D47CAE"/>
    <w:lvl w:ilvl="0" w:tplc="02E8D0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1A37792"/>
    <w:multiLevelType w:val="hybridMultilevel"/>
    <w:tmpl w:val="C06A4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B84887"/>
    <w:multiLevelType w:val="hybridMultilevel"/>
    <w:tmpl w:val="96745706"/>
    <w:lvl w:ilvl="0" w:tplc="3A9CD1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69820FF"/>
    <w:multiLevelType w:val="hybridMultilevel"/>
    <w:tmpl w:val="DBC2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B1C16"/>
    <w:multiLevelType w:val="hybridMultilevel"/>
    <w:tmpl w:val="D50810CE"/>
    <w:lvl w:ilvl="0" w:tplc="BC045F20">
      <w:start w:val="1"/>
      <w:numFmt w:val="low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5" w15:restartNumberingAfterBreak="0">
    <w:nsid w:val="6D094F3E"/>
    <w:multiLevelType w:val="hybridMultilevel"/>
    <w:tmpl w:val="55CA7C78"/>
    <w:lvl w:ilvl="0" w:tplc="A8F66644">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D50F25"/>
    <w:multiLevelType w:val="multilevel"/>
    <w:tmpl w:val="F34C7652"/>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u w:val="none"/>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04148C6"/>
    <w:multiLevelType w:val="hybridMultilevel"/>
    <w:tmpl w:val="2780A67E"/>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7B6E7786"/>
    <w:multiLevelType w:val="hybridMultilevel"/>
    <w:tmpl w:val="C3760B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BB6D36"/>
    <w:multiLevelType w:val="hybridMultilevel"/>
    <w:tmpl w:val="CB088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2196D"/>
    <w:multiLevelType w:val="hybridMultilevel"/>
    <w:tmpl w:val="440A850A"/>
    <w:lvl w:ilvl="0" w:tplc="0409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21"/>
  </w:num>
  <w:num w:numId="3">
    <w:abstractNumId w:val="16"/>
  </w:num>
  <w:num w:numId="4">
    <w:abstractNumId w:val="26"/>
  </w:num>
  <w:num w:numId="5">
    <w:abstractNumId w:val="29"/>
  </w:num>
  <w:num w:numId="6">
    <w:abstractNumId w:val="5"/>
  </w:num>
  <w:num w:numId="7">
    <w:abstractNumId w:val="8"/>
  </w:num>
  <w:num w:numId="8">
    <w:abstractNumId w:val="9"/>
  </w:num>
  <w:num w:numId="9">
    <w:abstractNumId w:val="0"/>
  </w:num>
  <w:num w:numId="10">
    <w:abstractNumId w:val="27"/>
  </w:num>
  <w:num w:numId="11">
    <w:abstractNumId w:val="18"/>
  </w:num>
  <w:num w:numId="12">
    <w:abstractNumId w:val="2"/>
  </w:num>
  <w:num w:numId="13">
    <w:abstractNumId w:val="11"/>
  </w:num>
  <w:num w:numId="14">
    <w:abstractNumId w:val="25"/>
  </w:num>
  <w:num w:numId="15">
    <w:abstractNumId w:val="28"/>
  </w:num>
  <w:num w:numId="16">
    <w:abstractNumId w:val="10"/>
  </w:num>
  <w:num w:numId="17">
    <w:abstractNumId w:val="30"/>
  </w:num>
  <w:num w:numId="18">
    <w:abstractNumId w:val="15"/>
  </w:num>
  <w:num w:numId="19">
    <w:abstractNumId w:val="17"/>
  </w:num>
  <w:num w:numId="20">
    <w:abstractNumId w:val="1"/>
  </w:num>
  <w:num w:numId="21">
    <w:abstractNumId w:val="3"/>
  </w:num>
  <w:num w:numId="22">
    <w:abstractNumId w:val="24"/>
  </w:num>
  <w:num w:numId="23">
    <w:abstractNumId w:val="4"/>
  </w:num>
  <w:num w:numId="24">
    <w:abstractNumId w:val="6"/>
  </w:num>
  <w:num w:numId="25">
    <w:abstractNumId w:val="7"/>
  </w:num>
  <w:num w:numId="26">
    <w:abstractNumId w:val="22"/>
  </w:num>
  <w:num w:numId="27">
    <w:abstractNumId w:val="23"/>
  </w:num>
  <w:num w:numId="28">
    <w:abstractNumId w:val="12"/>
  </w:num>
  <w:num w:numId="29">
    <w:abstractNumId w:val="19"/>
  </w:num>
  <w:num w:numId="30">
    <w:abstractNumId w:val="2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04"/>
    <w:rsid w:val="00000DDE"/>
    <w:rsid w:val="000158D9"/>
    <w:rsid w:val="00022B52"/>
    <w:rsid w:val="000233A1"/>
    <w:rsid w:val="00027B70"/>
    <w:rsid w:val="00033E01"/>
    <w:rsid w:val="000353C4"/>
    <w:rsid w:val="00041EDA"/>
    <w:rsid w:val="00042280"/>
    <w:rsid w:val="00042758"/>
    <w:rsid w:val="00045291"/>
    <w:rsid w:val="00051929"/>
    <w:rsid w:val="0005475A"/>
    <w:rsid w:val="00067890"/>
    <w:rsid w:val="0007695C"/>
    <w:rsid w:val="00082DB4"/>
    <w:rsid w:val="0008344E"/>
    <w:rsid w:val="00086171"/>
    <w:rsid w:val="00090B04"/>
    <w:rsid w:val="000A7409"/>
    <w:rsid w:val="000C49D7"/>
    <w:rsid w:val="000D642A"/>
    <w:rsid w:val="000D7007"/>
    <w:rsid w:val="000E7477"/>
    <w:rsid w:val="000F0890"/>
    <w:rsid w:val="000F3B5C"/>
    <w:rsid w:val="000F5ECD"/>
    <w:rsid w:val="000F79B9"/>
    <w:rsid w:val="00121638"/>
    <w:rsid w:val="001324C6"/>
    <w:rsid w:val="0013548F"/>
    <w:rsid w:val="0014370D"/>
    <w:rsid w:val="001444E6"/>
    <w:rsid w:val="0016027C"/>
    <w:rsid w:val="00171DE6"/>
    <w:rsid w:val="00181167"/>
    <w:rsid w:val="0018521D"/>
    <w:rsid w:val="0018688F"/>
    <w:rsid w:val="00193E56"/>
    <w:rsid w:val="001A117F"/>
    <w:rsid w:val="001B1DA8"/>
    <w:rsid w:val="001C3275"/>
    <w:rsid w:val="001C4BFF"/>
    <w:rsid w:val="001F5708"/>
    <w:rsid w:val="002005F9"/>
    <w:rsid w:val="0021635D"/>
    <w:rsid w:val="00230274"/>
    <w:rsid w:val="00232E12"/>
    <w:rsid w:val="00243FBE"/>
    <w:rsid w:val="00250970"/>
    <w:rsid w:val="00250FE5"/>
    <w:rsid w:val="00256D24"/>
    <w:rsid w:val="0027233E"/>
    <w:rsid w:val="00280924"/>
    <w:rsid w:val="002A1861"/>
    <w:rsid w:val="002B6989"/>
    <w:rsid w:val="002D0D22"/>
    <w:rsid w:val="002D469C"/>
    <w:rsid w:val="002E109F"/>
    <w:rsid w:val="002F11A5"/>
    <w:rsid w:val="002F5D0A"/>
    <w:rsid w:val="00305899"/>
    <w:rsid w:val="0031043A"/>
    <w:rsid w:val="0031544B"/>
    <w:rsid w:val="00320701"/>
    <w:rsid w:val="00324786"/>
    <w:rsid w:val="00336C0B"/>
    <w:rsid w:val="00336DC1"/>
    <w:rsid w:val="0034067A"/>
    <w:rsid w:val="00346852"/>
    <w:rsid w:val="00367623"/>
    <w:rsid w:val="00371080"/>
    <w:rsid w:val="00372A66"/>
    <w:rsid w:val="003732FE"/>
    <w:rsid w:val="00374486"/>
    <w:rsid w:val="00375C4C"/>
    <w:rsid w:val="00390375"/>
    <w:rsid w:val="00390DBC"/>
    <w:rsid w:val="003A071D"/>
    <w:rsid w:val="003A36E5"/>
    <w:rsid w:val="003C59C6"/>
    <w:rsid w:val="003C5D6D"/>
    <w:rsid w:val="003E29D3"/>
    <w:rsid w:val="00404301"/>
    <w:rsid w:val="004051BA"/>
    <w:rsid w:val="00413AA9"/>
    <w:rsid w:val="00414973"/>
    <w:rsid w:val="00414AE5"/>
    <w:rsid w:val="00420614"/>
    <w:rsid w:val="00446ADD"/>
    <w:rsid w:val="00452B7A"/>
    <w:rsid w:val="004567DE"/>
    <w:rsid w:val="00466549"/>
    <w:rsid w:val="00484F43"/>
    <w:rsid w:val="004A203E"/>
    <w:rsid w:val="004A2B6C"/>
    <w:rsid w:val="004B3F6D"/>
    <w:rsid w:val="004D633C"/>
    <w:rsid w:val="004E07DF"/>
    <w:rsid w:val="004E07ED"/>
    <w:rsid w:val="004F13DF"/>
    <w:rsid w:val="004F15F9"/>
    <w:rsid w:val="004F408D"/>
    <w:rsid w:val="004F6454"/>
    <w:rsid w:val="005016BF"/>
    <w:rsid w:val="00502164"/>
    <w:rsid w:val="00505C04"/>
    <w:rsid w:val="00505D04"/>
    <w:rsid w:val="0052249F"/>
    <w:rsid w:val="0052308E"/>
    <w:rsid w:val="00527940"/>
    <w:rsid w:val="00533E0C"/>
    <w:rsid w:val="00545513"/>
    <w:rsid w:val="00545769"/>
    <w:rsid w:val="005458B4"/>
    <w:rsid w:val="00550140"/>
    <w:rsid w:val="005530A6"/>
    <w:rsid w:val="00590141"/>
    <w:rsid w:val="00592A70"/>
    <w:rsid w:val="005C716F"/>
    <w:rsid w:val="005D7ED8"/>
    <w:rsid w:val="005E2283"/>
    <w:rsid w:val="005E6BA2"/>
    <w:rsid w:val="005E6F1A"/>
    <w:rsid w:val="005F1D04"/>
    <w:rsid w:val="005F7B10"/>
    <w:rsid w:val="00600602"/>
    <w:rsid w:val="006027A7"/>
    <w:rsid w:val="00603586"/>
    <w:rsid w:val="00637DF9"/>
    <w:rsid w:val="0065012E"/>
    <w:rsid w:val="006615AC"/>
    <w:rsid w:val="0066473A"/>
    <w:rsid w:val="0067379F"/>
    <w:rsid w:val="00691A43"/>
    <w:rsid w:val="00697953"/>
    <w:rsid w:val="006A388B"/>
    <w:rsid w:val="006A46F5"/>
    <w:rsid w:val="006A5296"/>
    <w:rsid w:val="006B162C"/>
    <w:rsid w:val="006D0A7A"/>
    <w:rsid w:val="00704282"/>
    <w:rsid w:val="00716BA6"/>
    <w:rsid w:val="0072281A"/>
    <w:rsid w:val="0073191C"/>
    <w:rsid w:val="0075739C"/>
    <w:rsid w:val="00770C16"/>
    <w:rsid w:val="00783198"/>
    <w:rsid w:val="00797C5D"/>
    <w:rsid w:val="007A326A"/>
    <w:rsid w:val="007A638C"/>
    <w:rsid w:val="007C0324"/>
    <w:rsid w:val="007E6DE2"/>
    <w:rsid w:val="007F0B9E"/>
    <w:rsid w:val="007F3B7C"/>
    <w:rsid w:val="007F53E2"/>
    <w:rsid w:val="007F6A11"/>
    <w:rsid w:val="00802C83"/>
    <w:rsid w:val="00812895"/>
    <w:rsid w:val="00812F27"/>
    <w:rsid w:val="00817BD4"/>
    <w:rsid w:val="00824B11"/>
    <w:rsid w:val="00827A0C"/>
    <w:rsid w:val="008318C9"/>
    <w:rsid w:val="00831C4E"/>
    <w:rsid w:val="008348A1"/>
    <w:rsid w:val="008462AA"/>
    <w:rsid w:val="008545A9"/>
    <w:rsid w:val="00862B6B"/>
    <w:rsid w:val="00865DDA"/>
    <w:rsid w:val="0087455F"/>
    <w:rsid w:val="00884831"/>
    <w:rsid w:val="00884AA8"/>
    <w:rsid w:val="00885E99"/>
    <w:rsid w:val="008A3925"/>
    <w:rsid w:val="008A7549"/>
    <w:rsid w:val="008B2377"/>
    <w:rsid w:val="008B37B2"/>
    <w:rsid w:val="008C4440"/>
    <w:rsid w:val="008C53EC"/>
    <w:rsid w:val="008E09A5"/>
    <w:rsid w:val="00927EEE"/>
    <w:rsid w:val="00940366"/>
    <w:rsid w:val="0094378F"/>
    <w:rsid w:val="00943B06"/>
    <w:rsid w:val="00946A87"/>
    <w:rsid w:val="009551AE"/>
    <w:rsid w:val="0095600F"/>
    <w:rsid w:val="00963A2C"/>
    <w:rsid w:val="00974480"/>
    <w:rsid w:val="00992884"/>
    <w:rsid w:val="009A3C47"/>
    <w:rsid w:val="009C76AE"/>
    <w:rsid w:val="009D4D25"/>
    <w:rsid w:val="009E4C43"/>
    <w:rsid w:val="009E713E"/>
    <w:rsid w:val="009F0287"/>
    <w:rsid w:val="00A006BB"/>
    <w:rsid w:val="00A027E0"/>
    <w:rsid w:val="00A362F7"/>
    <w:rsid w:val="00A363C1"/>
    <w:rsid w:val="00A37255"/>
    <w:rsid w:val="00A42163"/>
    <w:rsid w:val="00A5244A"/>
    <w:rsid w:val="00A65684"/>
    <w:rsid w:val="00A744AF"/>
    <w:rsid w:val="00A86088"/>
    <w:rsid w:val="00A8696A"/>
    <w:rsid w:val="00AA4F3E"/>
    <w:rsid w:val="00AC08A9"/>
    <w:rsid w:val="00AC3AE0"/>
    <w:rsid w:val="00AD1119"/>
    <w:rsid w:val="00AE3ED9"/>
    <w:rsid w:val="00AF34D9"/>
    <w:rsid w:val="00AF4EDA"/>
    <w:rsid w:val="00AF5A47"/>
    <w:rsid w:val="00B04206"/>
    <w:rsid w:val="00B25B47"/>
    <w:rsid w:val="00B527F2"/>
    <w:rsid w:val="00B668F7"/>
    <w:rsid w:val="00B66E2D"/>
    <w:rsid w:val="00B70279"/>
    <w:rsid w:val="00B76F7A"/>
    <w:rsid w:val="00B77727"/>
    <w:rsid w:val="00B80FC3"/>
    <w:rsid w:val="00B951A2"/>
    <w:rsid w:val="00B955FE"/>
    <w:rsid w:val="00B95F5A"/>
    <w:rsid w:val="00BA26C1"/>
    <w:rsid w:val="00BB240F"/>
    <w:rsid w:val="00BC42F7"/>
    <w:rsid w:val="00BF176D"/>
    <w:rsid w:val="00BF1FB4"/>
    <w:rsid w:val="00BF5045"/>
    <w:rsid w:val="00C063AC"/>
    <w:rsid w:val="00C0660D"/>
    <w:rsid w:val="00C10B54"/>
    <w:rsid w:val="00C24571"/>
    <w:rsid w:val="00C3639F"/>
    <w:rsid w:val="00C46848"/>
    <w:rsid w:val="00C54684"/>
    <w:rsid w:val="00C71580"/>
    <w:rsid w:val="00C8275F"/>
    <w:rsid w:val="00CA566A"/>
    <w:rsid w:val="00CC7D30"/>
    <w:rsid w:val="00CD048E"/>
    <w:rsid w:val="00CD0E4F"/>
    <w:rsid w:val="00CD5A08"/>
    <w:rsid w:val="00CE27CB"/>
    <w:rsid w:val="00CE510B"/>
    <w:rsid w:val="00D0022B"/>
    <w:rsid w:val="00D044BB"/>
    <w:rsid w:val="00D06DB9"/>
    <w:rsid w:val="00D104CE"/>
    <w:rsid w:val="00D120E7"/>
    <w:rsid w:val="00D35FA7"/>
    <w:rsid w:val="00D82CFE"/>
    <w:rsid w:val="00DB1979"/>
    <w:rsid w:val="00DB1DC9"/>
    <w:rsid w:val="00DB3FF2"/>
    <w:rsid w:val="00DB628C"/>
    <w:rsid w:val="00DC2D90"/>
    <w:rsid w:val="00DD00F0"/>
    <w:rsid w:val="00DD4A5C"/>
    <w:rsid w:val="00E135B1"/>
    <w:rsid w:val="00E14F34"/>
    <w:rsid w:val="00E254BB"/>
    <w:rsid w:val="00E27151"/>
    <w:rsid w:val="00E27235"/>
    <w:rsid w:val="00E30164"/>
    <w:rsid w:val="00E333F2"/>
    <w:rsid w:val="00E34C9B"/>
    <w:rsid w:val="00E5124F"/>
    <w:rsid w:val="00E654CE"/>
    <w:rsid w:val="00E728E9"/>
    <w:rsid w:val="00E849A8"/>
    <w:rsid w:val="00EC3CEE"/>
    <w:rsid w:val="00EC4CE7"/>
    <w:rsid w:val="00ED041C"/>
    <w:rsid w:val="00ED084B"/>
    <w:rsid w:val="00EE41F8"/>
    <w:rsid w:val="00EE67BA"/>
    <w:rsid w:val="00EF4376"/>
    <w:rsid w:val="00F12C86"/>
    <w:rsid w:val="00F2651E"/>
    <w:rsid w:val="00F27EAA"/>
    <w:rsid w:val="00F33A71"/>
    <w:rsid w:val="00F44314"/>
    <w:rsid w:val="00F47FCF"/>
    <w:rsid w:val="00F54121"/>
    <w:rsid w:val="00F55C73"/>
    <w:rsid w:val="00F6015B"/>
    <w:rsid w:val="00F669E9"/>
    <w:rsid w:val="00F817DE"/>
    <w:rsid w:val="00F8610A"/>
    <w:rsid w:val="00FA578E"/>
    <w:rsid w:val="00FA6CF3"/>
    <w:rsid w:val="00FC2127"/>
    <w:rsid w:val="00FC6A9B"/>
    <w:rsid w:val="00FD4B56"/>
    <w:rsid w:val="00FE44E6"/>
    <w:rsid w:val="00FF10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F51D"/>
  <w15:docId w15:val="{D1A15EBA-AB86-4A75-B596-B000C97C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B04"/>
    <w:rPr>
      <w:lang w:val="en-US"/>
    </w:rPr>
  </w:style>
  <w:style w:type="paragraph" w:styleId="Heading1">
    <w:name w:val="heading 1"/>
    <w:basedOn w:val="Normal"/>
    <w:next w:val="Normal"/>
    <w:link w:val="Heading1Char"/>
    <w:uiPriority w:val="9"/>
    <w:qFormat/>
    <w:rsid w:val="00090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0B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0B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B0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090B0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090B04"/>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090B04"/>
    <w:pPr>
      <w:ind w:left="720"/>
      <w:contextualSpacing/>
    </w:pPr>
  </w:style>
  <w:style w:type="character" w:styleId="Hyperlink">
    <w:name w:val="Hyperlink"/>
    <w:basedOn w:val="DefaultParagraphFont"/>
    <w:uiPriority w:val="99"/>
    <w:unhideWhenUsed/>
    <w:rsid w:val="00414973"/>
    <w:rPr>
      <w:color w:val="0563C1" w:themeColor="hyperlink"/>
      <w:u w:val="single"/>
    </w:rPr>
  </w:style>
  <w:style w:type="paragraph" w:styleId="Header">
    <w:name w:val="header"/>
    <w:basedOn w:val="Normal"/>
    <w:link w:val="HeaderChar"/>
    <w:uiPriority w:val="99"/>
    <w:unhideWhenUsed/>
    <w:rsid w:val="00522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49F"/>
    <w:rPr>
      <w:lang w:val="en-US"/>
    </w:rPr>
  </w:style>
  <w:style w:type="paragraph" w:styleId="Footer">
    <w:name w:val="footer"/>
    <w:basedOn w:val="Normal"/>
    <w:link w:val="FooterChar"/>
    <w:uiPriority w:val="99"/>
    <w:unhideWhenUsed/>
    <w:rsid w:val="00522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9F"/>
    <w:rPr>
      <w:lang w:val="en-US"/>
    </w:rPr>
  </w:style>
  <w:style w:type="table" w:styleId="TableGrid">
    <w:name w:val="Table Grid"/>
    <w:basedOn w:val="TableNormal"/>
    <w:uiPriority w:val="39"/>
    <w:rsid w:val="00BF17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4CE"/>
    <w:rPr>
      <w:sz w:val="16"/>
      <w:szCs w:val="16"/>
    </w:rPr>
  </w:style>
  <w:style w:type="paragraph" w:styleId="CommentText">
    <w:name w:val="annotation text"/>
    <w:basedOn w:val="Normal"/>
    <w:link w:val="CommentTextChar"/>
    <w:uiPriority w:val="99"/>
    <w:semiHidden/>
    <w:unhideWhenUsed/>
    <w:rsid w:val="00D104CE"/>
    <w:pPr>
      <w:spacing w:line="240" w:lineRule="auto"/>
    </w:pPr>
    <w:rPr>
      <w:sz w:val="20"/>
      <w:szCs w:val="20"/>
    </w:rPr>
  </w:style>
  <w:style w:type="character" w:customStyle="1" w:styleId="CommentTextChar">
    <w:name w:val="Comment Text Char"/>
    <w:basedOn w:val="DefaultParagraphFont"/>
    <w:link w:val="CommentText"/>
    <w:uiPriority w:val="99"/>
    <w:semiHidden/>
    <w:rsid w:val="00D104CE"/>
    <w:rPr>
      <w:sz w:val="20"/>
      <w:szCs w:val="20"/>
      <w:lang w:val="en-US"/>
    </w:rPr>
  </w:style>
  <w:style w:type="paragraph" w:styleId="CommentSubject">
    <w:name w:val="annotation subject"/>
    <w:basedOn w:val="CommentText"/>
    <w:next w:val="CommentText"/>
    <w:link w:val="CommentSubjectChar"/>
    <w:uiPriority w:val="99"/>
    <w:semiHidden/>
    <w:unhideWhenUsed/>
    <w:rsid w:val="00D104CE"/>
    <w:rPr>
      <w:b/>
      <w:bCs/>
    </w:rPr>
  </w:style>
  <w:style w:type="character" w:customStyle="1" w:styleId="CommentSubjectChar">
    <w:name w:val="Comment Subject Char"/>
    <w:basedOn w:val="CommentTextChar"/>
    <w:link w:val="CommentSubject"/>
    <w:uiPriority w:val="99"/>
    <w:semiHidden/>
    <w:rsid w:val="00D104C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3871">
      <w:bodyDiv w:val="1"/>
      <w:marLeft w:val="0"/>
      <w:marRight w:val="0"/>
      <w:marTop w:val="0"/>
      <w:marBottom w:val="0"/>
      <w:divBdr>
        <w:top w:val="none" w:sz="0" w:space="0" w:color="auto"/>
        <w:left w:val="none" w:sz="0" w:space="0" w:color="auto"/>
        <w:bottom w:val="none" w:sz="0" w:space="0" w:color="auto"/>
        <w:right w:val="none" w:sz="0" w:space="0" w:color="auto"/>
      </w:divBdr>
    </w:div>
    <w:div w:id="6970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ifproperties.co.ke" TargetMode="External"/><Relationship Id="rId3" Type="http://schemas.openxmlformats.org/officeDocument/2006/relationships/settings" Target="settings.xml"/><Relationship Id="rId7" Type="http://schemas.openxmlformats.org/officeDocument/2006/relationships/hyperlink" Target="mailto:info@saifproperti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aifproperties.com" TargetMode="External"/><Relationship Id="rId1" Type="http://schemas.openxmlformats.org/officeDocument/2006/relationships/hyperlink" Target="mailto:info@saifpropert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4702</Words>
  <Characters>26803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Akatsa</dc:creator>
  <cp:keywords/>
  <dc:description/>
  <cp:lastModifiedBy>Allen</cp:lastModifiedBy>
  <cp:revision>2</cp:revision>
  <cp:lastPrinted>2020-01-10T10:57:00Z</cp:lastPrinted>
  <dcterms:created xsi:type="dcterms:W3CDTF">2021-09-14T08:37:00Z</dcterms:created>
  <dcterms:modified xsi:type="dcterms:W3CDTF">2021-09-14T08:37:00Z</dcterms:modified>
</cp:coreProperties>
</file>